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638" w:rsidRPr="00123638" w:rsidRDefault="00123638" w:rsidP="00123638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123638">
        <w:rPr>
          <w:rFonts w:ascii="Times New Roman" w:hAnsi="Times New Roman" w:cs="Times New Roman"/>
          <w:noProof/>
          <w:sz w:val="24"/>
          <w:szCs w:val="24"/>
        </w:rPr>
        <w:t>Изображение Государственного Герба Республики Казахстан</w:t>
      </w:r>
    </w:p>
    <w:p w:rsidR="00123638" w:rsidRPr="00123638" w:rsidRDefault="00123638" w:rsidP="00123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:rsidR="00123638" w:rsidRPr="00123638" w:rsidRDefault="00123638" w:rsidP="00123638">
      <w:pPr>
        <w:pStyle w:val="FR1"/>
        <w:spacing w:before="0"/>
        <w:jc w:val="both"/>
        <w:rPr>
          <w:color w:val="000000"/>
          <w:sz w:val="24"/>
          <w:szCs w:val="24"/>
        </w:rPr>
      </w:pPr>
    </w:p>
    <w:p w:rsidR="00123638" w:rsidRPr="00123638" w:rsidRDefault="00123638" w:rsidP="00123638">
      <w:pPr>
        <w:pStyle w:val="ab"/>
        <w:spacing w:after="0"/>
        <w:jc w:val="both"/>
      </w:pPr>
    </w:p>
    <w:p w:rsidR="00123638" w:rsidRPr="00123638" w:rsidRDefault="00123638" w:rsidP="00123638">
      <w:pPr>
        <w:pStyle w:val="ab"/>
        <w:spacing w:after="0"/>
        <w:jc w:val="both"/>
      </w:pPr>
    </w:p>
    <w:p w:rsidR="00123638" w:rsidRPr="00123638" w:rsidRDefault="00123638" w:rsidP="00123638">
      <w:pPr>
        <w:pStyle w:val="ab"/>
        <w:spacing w:after="0"/>
        <w:jc w:val="both"/>
      </w:pPr>
    </w:p>
    <w:p w:rsidR="00123638" w:rsidRPr="00123638" w:rsidRDefault="00123638" w:rsidP="00123638">
      <w:pPr>
        <w:pStyle w:val="ab"/>
        <w:spacing w:after="0"/>
        <w:jc w:val="both"/>
      </w:pPr>
    </w:p>
    <w:p w:rsidR="00123638" w:rsidRPr="00123638" w:rsidRDefault="00123638" w:rsidP="00123638">
      <w:pPr>
        <w:pStyle w:val="ab"/>
        <w:spacing w:after="0"/>
        <w:jc w:val="both"/>
      </w:pPr>
    </w:p>
    <w:p w:rsidR="00123638" w:rsidRDefault="00123638" w:rsidP="00123638">
      <w:pPr>
        <w:pStyle w:val="ab"/>
        <w:spacing w:after="0"/>
        <w:jc w:val="both"/>
      </w:pPr>
    </w:p>
    <w:p w:rsidR="00147077" w:rsidRDefault="00147077" w:rsidP="00123638">
      <w:pPr>
        <w:pStyle w:val="ab"/>
        <w:spacing w:after="0"/>
        <w:jc w:val="both"/>
      </w:pPr>
    </w:p>
    <w:p w:rsidR="00147077" w:rsidRDefault="00147077" w:rsidP="00123638">
      <w:pPr>
        <w:pStyle w:val="ab"/>
        <w:spacing w:after="0"/>
        <w:jc w:val="both"/>
      </w:pPr>
    </w:p>
    <w:p w:rsidR="00147077" w:rsidRDefault="00147077" w:rsidP="00123638">
      <w:pPr>
        <w:pStyle w:val="ab"/>
        <w:spacing w:after="0"/>
        <w:jc w:val="both"/>
      </w:pPr>
    </w:p>
    <w:p w:rsidR="00147077" w:rsidRDefault="00147077" w:rsidP="00123638">
      <w:pPr>
        <w:pStyle w:val="ab"/>
        <w:spacing w:after="0"/>
        <w:jc w:val="both"/>
      </w:pPr>
    </w:p>
    <w:p w:rsidR="00123638" w:rsidRPr="00123638" w:rsidRDefault="00123638" w:rsidP="00123638">
      <w:pPr>
        <w:pStyle w:val="ab"/>
        <w:spacing w:after="0"/>
        <w:jc w:val="both"/>
      </w:pPr>
    </w:p>
    <w:p w:rsidR="00123638" w:rsidRPr="00123638" w:rsidRDefault="00123638" w:rsidP="00123638">
      <w:pPr>
        <w:pStyle w:val="ab"/>
        <w:spacing w:after="0"/>
        <w:jc w:val="both"/>
      </w:pPr>
    </w:p>
    <w:p w:rsidR="00123638" w:rsidRPr="00123638" w:rsidRDefault="00123638" w:rsidP="00123638">
      <w:pPr>
        <w:pStyle w:val="ab"/>
        <w:spacing w:after="0"/>
        <w:jc w:val="both"/>
      </w:pPr>
    </w:p>
    <w:p w:rsidR="00123638" w:rsidRPr="00123638" w:rsidRDefault="00123638" w:rsidP="00123638">
      <w:pPr>
        <w:pStyle w:val="ab"/>
        <w:spacing w:after="0"/>
        <w:jc w:val="both"/>
      </w:pPr>
    </w:p>
    <w:p w:rsidR="00201F3B" w:rsidRPr="0032272B" w:rsidRDefault="0032272B" w:rsidP="00201F3B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72B">
        <w:rPr>
          <w:rFonts w:ascii="Times New Roman" w:hAnsi="Times New Roman" w:cs="Times New Roman"/>
          <w:b/>
          <w:sz w:val="24"/>
          <w:szCs w:val="24"/>
        </w:rPr>
        <w:t>МЕТОДИЧЕСКИЕ УКАЗАНИЯ ПО ИЗМЕРЕНИЮ КОНЦЕНТРАЦИЙ БЕНТАЗОНА В ВОЗДУХЕ РАБОЧЕЙ ЗОНЫ МЕТОДОМ ТОНКОСЛОЙНОЙ ХРОМАТОГРАФИИ</w:t>
      </w: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23638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123638">
        <w:rPr>
          <w:rFonts w:ascii="Times New Roman" w:hAnsi="Times New Roman" w:cs="Times New Roman"/>
          <w:sz w:val="24"/>
          <w:szCs w:val="24"/>
        </w:rPr>
        <w:t xml:space="preserve"> РК______</w:t>
      </w:r>
    </w:p>
    <w:p w:rsidR="00123638" w:rsidRPr="00123638" w:rsidRDefault="00123638" w:rsidP="00123638">
      <w:pPr>
        <w:pStyle w:val="1"/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23638" w:rsidRPr="00123638" w:rsidRDefault="00123638" w:rsidP="00123638">
      <w:pPr>
        <w:pStyle w:val="1"/>
        <w:spacing w:after="0"/>
        <w:jc w:val="both"/>
        <w:rPr>
          <w:rFonts w:ascii="Times New Roman" w:hAnsi="Times New Roman" w:cs="Times New Roman"/>
          <w:b w:val="0"/>
          <w:sz w:val="24"/>
          <w:szCs w:val="24"/>
          <w:lang w:val="kk-KZ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3638">
        <w:rPr>
          <w:rFonts w:ascii="Times New Roman" w:hAnsi="Times New Roman" w:cs="Times New Roman"/>
          <w:i/>
          <w:sz w:val="24"/>
          <w:szCs w:val="24"/>
        </w:rPr>
        <w:t>Настоящий проект стандарта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23638">
        <w:rPr>
          <w:rFonts w:ascii="Times New Roman" w:hAnsi="Times New Roman" w:cs="Times New Roman"/>
          <w:i/>
          <w:sz w:val="24"/>
          <w:szCs w:val="24"/>
        </w:rPr>
        <w:t>не подлежит применению до его утверждения</w:t>
      </w: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Комитет технического регулирования и метрологии</w:t>
      </w:r>
    </w:p>
    <w:p w:rsidR="00123638" w:rsidRPr="00123638" w:rsidRDefault="00123638" w:rsidP="001236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Министерства торговли и интеграции Республики Казахстан</w:t>
      </w:r>
    </w:p>
    <w:p w:rsidR="00123638" w:rsidRPr="00123638" w:rsidRDefault="00123638" w:rsidP="00123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:rsidR="00123638" w:rsidRPr="00123638" w:rsidRDefault="00123638" w:rsidP="001236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  <w:lang w:val="kk-KZ"/>
        </w:rPr>
        <w:t>Нур-Султан</w:t>
      </w:r>
    </w:p>
    <w:p w:rsidR="00123638" w:rsidRPr="00123638" w:rsidRDefault="00123638" w:rsidP="00123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563DE3">
      <w:pPr>
        <w:pStyle w:val="2"/>
        <w:spacing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123638">
        <w:rPr>
          <w:rFonts w:ascii="Times New Roman" w:hAnsi="Times New Roman" w:cs="Times New Roman"/>
          <w:bCs w:val="0"/>
          <w:i w:val="0"/>
          <w:sz w:val="24"/>
          <w:szCs w:val="24"/>
        </w:rPr>
        <w:lastRenderedPageBreak/>
        <w:t>Предисловие</w:t>
      </w:r>
    </w:p>
    <w:p w:rsidR="00123638" w:rsidRPr="00123638" w:rsidRDefault="00123638" w:rsidP="00123638">
      <w:pPr>
        <w:spacing w:after="0" w:line="240" w:lineRule="auto"/>
        <w:ind w:firstLine="563"/>
        <w:jc w:val="both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widowControl w:val="0"/>
        <w:spacing w:after="0" w:line="240" w:lineRule="auto"/>
        <w:ind w:firstLine="563"/>
        <w:jc w:val="both"/>
        <w:rPr>
          <w:rFonts w:ascii="Times New Roman" w:hAnsi="Times New Roman" w:cs="Times New Roman"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1 РАЗРАБОТАН И ВНЕСЕН</w:t>
      </w:r>
      <w:r w:rsidRPr="00123638">
        <w:rPr>
          <w:rFonts w:ascii="Times New Roman" w:hAnsi="Times New Roman" w:cs="Times New Roman"/>
          <w:sz w:val="24"/>
          <w:szCs w:val="24"/>
        </w:rPr>
        <w:t xml:space="preserve"> Республиканским государственным предприятием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:rsidR="00123638" w:rsidRPr="00123638" w:rsidRDefault="00123638" w:rsidP="00123638">
      <w:pPr>
        <w:widowControl w:val="0"/>
        <w:spacing w:after="0" w:line="240" w:lineRule="auto"/>
        <w:ind w:firstLine="563"/>
        <w:jc w:val="both"/>
        <w:rPr>
          <w:rFonts w:ascii="Times New Roman" w:hAnsi="Times New Roman" w:cs="Times New Roman"/>
          <w:sz w:val="24"/>
          <w:szCs w:val="24"/>
        </w:rPr>
      </w:pPr>
    </w:p>
    <w:p w:rsidR="00123638" w:rsidRPr="00123638" w:rsidRDefault="00123638" w:rsidP="00123638">
      <w:pPr>
        <w:widowControl w:val="0"/>
        <w:spacing w:after="0" w:line="240" w:lineRule="auto"/>
        <w:ind w:firstLine="563"/>
        <w:jc w:val="both"/>
        <w:rPr>
          <w:rFonts w:ascii="Times New Roman" w:hAnsi="Times New Roman" w:cs="Times New Roman"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2 УТВЕРЖДЕН И ВВЕДЕН В ДЕЙСТВИЕ</w:t>
      </w:r>
      <w:r w:rsidRPr="00123638">
        <w:rPr>
          <w:rFonts w:ascii="Times New Roman" w:hAnsi="Times New Roman" w:cs="Times New Roman"/>
          <w:sz w:val="24"/>
          <w:szCs w:val="24"/>
        </w:rPr>
        <w:t xml:space="preserve"> приказом Комитета технического регулирования и метрологии Министерства торговли и интеграции Республики Казахстан </w:t>
      </w:r>
      <w:proofErr w:type="gramStart"/>
      <w:r w:rsidRPr="0012363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23638">
        <w:rPr>
          <w:rFonts w:ascii="Times New Roman" w:hAnsi="Times New Roman" w:cs="Times New Roman"/>
          <w:sz w:val="24"/>
          <w:szCs w:val="24"/>
        </w:rPr>
        <w:t xml:space="preserve"> ______ № ____.</w:t>
      </w:r>
    </w:p>
    <w:p w:rsidR="00123638" w:rsidRPr="00123638" w:rsidRDefault="00123638" w:rsidP="00123638">
      <w:pPr>
        <w:widowControl w:val="0"/>
        <w:spacing w:after="0" w:line="240" w:lineRule="auto"/>
        <w:ind w:firstLine="563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123638" w:rsidRPr="00123638" w:rsidRDefault="00123638" w:rsidP="001236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123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363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23638">
        <w:rPr>
          <w:rFonts w:ascii="Times New Roman" w:hAnsi="Times New Roman" w:cs="Times New Roman"/>
          <w:sz w:val="24"/>
          <w:szCs w:val="24"/>
        </w:rPr>
        <w:t xml:space="preserve"> настоящем стандарте реализованы положения Закона Республики Казахстан                «Об обеспечении единства измерений» № 53-II от 7 июня 2000 года</w:t>
      </w:r>
    </w:p>
    <w:p w:rsidR="00123638" w:rsidRPr="00123638" w:rsidRDefault="00123638" w:rsidP="00123638">
      <w:pPr>
        <w:spacing w:after="0" w:line="240" w:lineRule="auto"/>
        <w:ind w:firstLine="56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ind w:firstLine="563"/>
        <w:jc w:val="both"/>
        <w:rPr>
          <w:rFonts w:ascii="Times New Roman" w:hAnsi="Times New Roman" w:cs="Times New Roman"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4 ВВЕДЕН ВПЕРВЫЕ</w:t>
      </w:r>
    </w:p>
    <w:p w:rsidR="00123638" w:rsidRPr="00123638" w:rsidRDefault="00123638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23638" w:rsidRDefault="00123638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138A6" w:rsidRPr="00123638" w:rsidRDefault="009138A6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23638">
        <w:rPr>
          <w:rFonts w:ascii="Times New Roman" w:eastAsia="Calibri" w:hAnsi="Times New Roman" w:cs="Times New Roman"/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в периодических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«Национальные стандарты»</w:t>
      </w:r>
    </w:p>
    <w:p w:rsidR="00123638" w:rsidRPr="00123638" w:rsidRDefault="00123638" w:rsidP="0012363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23638" w:rsidRPr="00123638" w:rsidRDefault="00123638" w:rsidP="001236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3638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bookmarkStart w:id="0" w:name="bookmark1"/>
      <w:r w:rsidRPr="00123638">
        <w:rPr>
          <w:rFonts w:ascii="Times New Roman" w:hAnsi="Times New Roman" w:cs="Times New Roman"/>
          <w:sz w:val="24"/>
          <w:szCs w:val="24"/>
        </w:rPr>
        <w:t>Министерства торговли и интеграции Республики Казахстан</w:t>
      </w:r>
      <w:bookmarkEnd w:id="0"/>
      <w:r w:rsidRPr="00123638">
        <w:rPr>
          <w:rFonts w:ascii="Times New Roman" w:hAnsi="Times New Roman" w:cs="Times New Roman"/>
          <w:sz w:val="24"/>
          <w:szCs w:val="24"/>
        </w:rPr>
        <w:t>.</w:t>
      </w:r>
    </w:p>
    <w:p w:rsidR="00123638" w:rsidRPr="00123638" w:rsidRDefault="00123638" w:rsidP="00123638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4"/>
          <w:szCs w:val="24"/>
        </w:rPr>
        <w:sectPr w:rsidR="00123638" w:rsidRPr="00123638" w:rsidSect="00563DE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123638" w:rsidRPr="00123638" w:rsidRDefault="00123638" w:rsidP="00123638">
      <w:pPr>
        <w:pStyle w:val="3"/>
        <w:pBdr>
          <w:bottom w:val="single" w:sz="4" w:space="1" w:color="auto"/>
        </w:pBdr>
        <w:tabs>
          <w:tab w:val="center" w:pos="5168"/>
        </w:tabs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23638">
        <w:rPr>
          <w:rFonts w:ascii="Times New Roman" w:hAnsi="Times New Roman" w:cs="Times New Roman"/>
          <w:sz w:val="24"/>
          <w:szCs w:val="24"/>
        </w:rPr>
        <w:lastRenderedPageBreak/>
        <w:t>НАЦИОНАЛЬНЫЙ СТАНДАРТ РЕСПУБЛИКИ КАЗАХСТАН</w:t>
      </w:r>
    </w:p>
    <w:p w:rsidR="00123638" w:rsidRPr="00123638" w:rsidRDefault="00123638" w:rsidP="00123638">
      <w:pPr>
        <w:pStyle w:val="ab"/>
        <w:spacing w:after="0"/>
        <w:jc w:val="center"/>
        <w:rPr>
          <w:b/>
          <w:caps/>
          <w:color w:val="000000"/>
          <w:shd w:val="clear" w:color="auto" w:fill="FFFFFF"/>
        </w:rPr>
      </w:pPr>
    </w:p>
    <w:p w:rsidR="00123638" w:rsidRDefault="00147077" w:rsidP="0012363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72B">
        <w:rPr>
          <w:rFonts w:ascii="Times New Roman" w:hAnsi="Times New Roman" w:cs="Times New Roman"/>
          <w:b/>
          <w:sz w:val="24"/>
          <w:szCs w:val="24"/>
        </w:rPr>
        <w:t>МЕТОДИЧЕСКИЕ УКАЗАНИЯ ПО ИЗМЕРЕНИЮ КОНЦЕНТРАЦИЙ БЕНТАЗОНА В ВОЗДУХЕ РАБОЧЕЙ ЗОНЫ МЕТОДОМ ТОНКОСЛОЙНОЙ ХРОМАТОГРАФИИ</w:t>
      </w:r>
    </w:p>
    <w:p w:rsidR="00147077" w:rsidRPr="00123638" w:rsidRDefault="00147077" w:rsidP="0012363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shd w:val="clear" w:color="auto" w:fill="FFFFFF"/>
        </w:rPr>
      </w:pPr>
    </w:p>
    <w:p w:rsidR="00123638" w:rsidRPr="00123638" w:rsidRDefault="00123638" w:rsidP="00123638">
      <w:pPr>
        <w:tabs>
          <w:tab w:val="left" w:pos="993"/>
          <w:tab w:val="left" w:pos="3261"/>
        </w:tabs>
        <w:spacing w:after="0" w:line="240" w:lineRule="auto"/>
        <w:ind w:right="5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Дата введения</w:t>
      </w:r>
      <w:r w:rsidR="009138A6">
        <w:rPr>
          <w:rFonts w:ascii="Times New Roman" w:hAnsi="Times New Roman" w:cs="Times New Roman"/>
          <w:b/>
          <w:sz w:val="24"/>
          <w:szCs w:val="24"/>
        </w:rPr>
        <w:t xml:space="preserve"> ____________</w:t>
      </w:r>
    </w:p>
    <w:p w:rsidR="00123638" w:rsidRPr="00123638" w:rsidRDefault="00123638" w:rsidP="00123638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1 Область применения</w:t>
      </w:r>
    </w:p>
    <w:p w:rsidR="00123638" w:rsidRPr="00123638" w:rsidRDefault="00123638" w:rsidP="00123638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Default="00123638" w:rsidP="001236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638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устанавливает </w:t>
      </w:r>
      <w:r w:rsidR="00A82115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указания по измерению концентраций </w:t>
      </w:r>
      <w:proofErr w:type="spellStart"/>
      <w:r w:rsidR="00A82115">
        <w:rPr>
          <w:rFonts w:ascii="Times New Roman" w:hAnsi="Times New Roman" w:cs="Times New Roman"/>
          <w:color w:val="000000"/>
          <w:sz w:val="24"/>
          <w:szCs w:val="24"/>
        </w:rPr>
        <w:t>бентазона</w:t>
      </w:r>
      <w:proofErr w:type="spellEnd"/>
      <w:r w:rsidR="00A82115">
        <w:rPr>
          <w:rFonts w:ascii="Times New Roman" w:hAnsi="Times New Roman" w:cs="Times New Roman"/>
          <w:color w:val="000000"/>
          <w:sz w:val="24"/>
          <w:szCs w:val="24"/>
        </w:rPr>
        <w:t xml:space="preserve"> в воздухе рабочей зоны методом тонкослойной хроматографии</w:t>
      </w:r>
      <w:r w:rsidRPr="0012363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03F1E" w:rsidRPr="00801DF4" w:rsidRDefault="00703F1E" w:rsidP="00703F1E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Нижний предел измерения </w:t>
      </w:r>
      <w:proofErr w:type="spellStart"/>
      <w:r w:rsidRPr="00801DF4">
        <w:rPr>
          <w:rStyle w:val="rvts6"/>
          <w:color w:val="000000"/>
        </w:rPr>
        <w:t>бентазона</w:t>
      </w:r>
      <w:proofErr w:type="spellEnd"/>
      <w:r w:rsidRPr="00801DF4">
        <w:rPr>
          <w:rStyle w:val="rvts6"/>
          <w:color w:val="000000"/>
        </w:rPr>
        <w:t xml:space="preserve"> в анализируемом объеме раствора</w:t>
      </w:r>
      <w:r>
        <w:rPr>
          <w:rStyle w:val="rvts6"/>
          <w:color w:val="000000"/>
        </w:rPr>
        <w:t xml:space="preserve"> 1 мкг; в воздухе - 0,2 мг/</w:t>
      </w:r>
      <w:r w:rsidRPr="00801DF4">
        <w:rPr>
          <w:rStyle w:val="rvts6"/>
          <w:color w:val="000000"/>
        </w:rPr>
        <w:t>м</w:t>
      </w:r>
      <w:r w:rsidRPr="00563DE3">
        <w:rPr>
          <w:rStyle w:val="rvts6"/>
          <w:color w:val="000000"/>
          <w:vertAlign w:val="superscript"/>
        </w:rPr>
        <w:t>3</w:t>
      </w:r>
      <w:r w:rsidRPr="00801DF4">
        <w:rPr>
          <w:rStyle w:val="rvts6"/>
          <w:color w:val="000000"/>
        </w:rPr>
        <w:t xml:space="preserve"> (при отборе 5 л воздуха). Диапазон измеряем</w:t>
      </w:r>
      <w:r>
        <w:rPr>
          <w:rStyle w:val="rvts6"/>
          <w:color w:val="000000"/>
        </w:rPr>
        <w:t>ых концентраций 0,2 - 2 мг/</w:t>
      </w:r>
      <w:r w:rsidRPr="00801DF4">
        <w:rPr>
          <w:rStyle w:val="rvts6"/>
          <w:color w:val="000000"/>
        </w:rPr>
        <w:t>м</w:t>
      </w:r>
      <w:r w:rsidRPr="00563DE3">
        <w:rPr>
          <w:rStyle w:val="rvts6"/>
          <w:color w:val="000000"/>
          <w:vertAlign w:val="superscript"/>
        </w:rPr>
        <w:t>3</w:t>
      </w:r>
      <w:r w:rsidRPr="00801DF4">
        <w:rPr>
          <w:rStyle w:val="rvts6"/>
          <w:color w:val="000000"/>
        </w:rPr>
        <w:t xml:space="preserve">. Граница суммарной погрешности измерения </w:t>
      </w:r>
      <w:r>
        <w:rPr>
          <w:rStyle w:val="rvts6"/>
          <w:color w:val="000000"/>
        </w:rPr>
        <w:t>±</w:t>
      </w:r>
      <w:r w:rsidRPr="00801DF4">
        <w:rPr>
          <w:rStyle w:val="rvts6"/>
          <w:color w:val="000000"/>
        </w:rPr>
        <w:t xml:space="preserve"> 21</w:t>
      </w:r>
      <w:r>
        <w:rPr>
          <w:rStyle w:val="rvts6"/>
          <w:color w:val="000000"/>
        </w:rPr>
        <w:t xml:space="preserve"> </w:t>
      </w:r>
      <w:r w:rsidRPr="00801DF4">
        <w:rPr>
          <w:rStyle w:val="rvts6"/>
          <w:color w:val="000000"/>
        </w:rPr>
        <w:t>%.</w:t>
      </w:r>
    </w:p>
    <w:p w:rsidR="00703F1E" w:rsidRPr="00801DF4" w:rsidRDefault="00703F1E" w:rsidP="00703F1E">
      <w:pPr>
        <w:pStyle w:val="rvps5"/>
        <w:spacing w:before="0" w:beforeAutospacing="0" w:after="0" w:afterAutospacing="0"/>
        <w:ind w:firstLine="567"/>
        <w:jc w:val="both"/>
        <w:rPr>
          <w:color w:val="000000"/>
        </w:rPr>
      </w:pPr>
    </w:p>
    <w:p w:rsidR="00703F1E" w:rsidRPr="001500E6" w:rsidRDefault="00703F1E" w:rsidP="00703F1E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  <w:sz w:val="20"/>
          <w:szCs w:val="20"/>
        </w:rPr>
      </w:pPr>
      <w:r w:rsidRPr="001500E6">
        <w:rPr>
          <w:rStyle w:val="rvts6"/>
          <w:color w:val="000000"/>
          <w:sz w:val="20"/>
          <w:szCs w:val="20"/>
        </w:rPr>
        <w:t xml:space="preserve">Примечание - Определению не мешают </w:t>
      </w:r>
      <w:proofErr w:type="spellStart"/>
      <w:r w:rsidRPr="001500E6">
        <w:rPr>
          <w:rStyle w:val="rvts6"/>
          <w:color w:val="000000"/>
          <w:sz w:val="20"/>
          <w:szCs w:val="20"/>
        </w:rPr>
        <w:t>арезин</w:t>
      </w:r>
      <w:proofErr w:type="spellEnd"/>
      <w:r w:rsidRPr="001500E6">
        <w:rPr>
          <w:rStyle w:val="rvts6"/>
          <w:color w:val="000000"/>
          <w:sz w:val="20"/>
          <w:szCs w:val="20"/>
        </w:rPr>
        <w:t xml:space="preserve">, </w:t>
      </w:r>
      <w:proofErr w:type="spellStart"/>
      <w:r w:rsidRPr="001500E6">
        <w:rPr>
          <w:rStyle w:val="rvts6"/>
          <w:color w:val="000000"/>
          <w:sz w:val="20"/>
          <w:szCs w:val="20"/>
        </w:rPr>
        <w:t>диурон</w:t>
      </w:r>
      <w:proofErr w:type="spellEnd"/>
      <w:r w:rsidRPr="001500E6">
        <w:rPr>
          <w:rStyle w:val="rvts6"/>
          <w:color w:val="000000"/>
          <w:sz w:val="20"/>
          <w:szCs w:val="20"/>
        </w:rPr>
        <w:t xml:space="preserve">, </w:t>
      </w:r>
      <w:proofErr w:type="spellStart"/>
      <w:r w:rsidRPr="001500E6">
        <w:rPr>
          <w:rStyle w:val="rvts6"/>
          <w:color w:val="000000"/>
          <w:sz w:val="20"/>
          <w:szCs w:val="20"/>
        </w:rPr>
        <w:t>линурон</w:t>
      </w:r>
      <w:proofErr w:type="spellEnd"/>
      <w:r w:rsidRPr="001500E6">
        <w:rPr>
          <w:rStyle w:val="rvts6"/>
          <w:color w:val="000000"/>
          <w:sz w:val="20"/>
          <w:szCs w:val="20"/>
        </w:rPr>
        <w:t xml:space="preserve">, </w:t>
      </w:r>
      <w:proofErr w:type="spellStart"/>
      <w:r w:rsidRPr="001500E6">
        <w:rPr>
          <w:rStyle w:val="rvts6"/>
          <w:color w:val="000000"/>
          <w:sz w:val="20"/>
          <w:szCs w:val="20"/>
        </w:rPr>
        <w:t>монурон</w:t>
      </w:r>
      <w:proofErr w:type="spellEnd"/>
      <w:r w:rsidRPr="001500E6">
        <w:rPr>
          <w:rStyle w:val="rvts6"/>
          <w:color w:val="000000"/>
          <w:sz w:val="20"/>
          <w:szCs w:val="20"/>
        </w:rPr>
        <w:t xml:space="preserve">, </w:t>
      </w:r>
      <w:proofErr w:type="spellStart"/>
      <w:r w:rsidRPr="001500E6">
        <w:rPr>
          <w:rStyle w:val="rvts6"/>
          <w:color w:val="000000"/>
          <w:sz w:val="20"/>
          <w:szCs w:val="20"/>
        </w:rPr>
        <w:t>пропанид</w:t>
      </w:r>
      <w:proofErr w:type="spellEnd"/>
      <w:r w:rsidRPr="001500E6">
        <w:rPr>
          <w:rStyle w:val="rvts6"/>
          <w:color w:val="000000"/>
          <w:sz w:val="20"/>
          <w:szCs w:val="20"/>
        </w:rPr>
        <w:t xml:space="preserve">, </w:t>
      </w:r>
      <w:proofErr w:type="spellStart"/>
      <w:r w:rsidRPr="001500E6">
        <w:rPr>
          <w:rStyle w:val="rvts6"/>
          <w:color w:val="000000"/>
          <w:sz w:val="20"/>
          <w:szCs w:val="20"/>
        </w:rPr>
        <w:t>солан</w:t>
      </w:r>
      <w:proofErr w:type="spellEnd"/>
      <w:r w:rsidRPr="001500E6">
        <w:rPr>
          <w:rStyle w:val="rvts6"/>
          <w:color w:val="000000"/>
          <w:sz w:val="20"/>
          <w:szCs w:val="20"/>
        </w:rPr>
        <w:t xml:space="preserve">, </w:t>
      </w:r>
      <w:proofErr w:type="spellStart"/>
      <w:r w:rsidRPr="001500E6">
        <w:rPr>
          <w:rStyle w:val="rvts6"/>
          <w:color w:val="000000"/>
          <w:sz w:val="20"/>
          <w:szCs w:val="20"/>
        </w:rPr>
        <w:t>фалоран</w:t>
      </w:r>
      <w:proofErr w:type="spellEnd"/>
      <w:r w:rsidRPr="001500E6">
        <w:rPr>
          <w:rStyle w:val="rvts6"/>
          <w:color w:val="000000"/>
          <w:sz w:val="20"/>
          <w:szCs w:val="20"/>
        </w:rPr>
        <w:t xml:space="preserve">, </w:t>
      </w:r>
      <w:proofErr w:type="gramStart"/>
      <w:r w:rsidRPr="001500E6">
        <w:rPr>
          <w:rStyle w:val="rvts6"/>
          <w:color w:val="000000"/>
          <w:sz w:val="20"/>
          <w:szCs w:val="20"/>
        </w:rPr>
        <w:t>применяемые</w:t>
      </w:r>
      <w:proofErr w:type="gramEnd"/>
      <w:r w:rsidRPr="001500E6">
        <w:rPr>
          <w:rStyle w:val="rvts6"/>
          <w:color w:val="000000"/>
          <w:sz w:val="20"/>
          <w:szCs w:val="20"/>
        </w:rPr>
        <w:t xml:space="preserve"> на посевах зерновых культур.</w:t>
      </w:r>
    </w:p>
    <w:p w:rsidR="00123638" w:rsidRPr="00123638" w:rsidRDefault="00123638" w:rsidP="00123638">
      <w:pPr>
        <w:tabs>
          <w:tab w:val="left" w:pos="935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Pr="00123638" w:rsidRDefault="00123638" w:rsidP="00123638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3638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123638" w:rsidRPr="00123638" w:rsidRDefault="00123638" w:rsidP="00123638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638" w:rsidRDefault="00123638" w:rsidP="00123638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3638">
        <w:rPr>
          <w:rFonts w:ascii="Times New Roman" w:hAnsi="Times New Roman" w:cs="Times New Roman"/>
          <w:sz w:val="24"/>
          <w:szCs w:val="24"/>
        </w:rPr>
        <w:t>Для применения настоящего стандарта необходимы следующие документы по стандартизации:</w:t>
      </w:r>
    </w:p>
    <w:p w:rsidR="004A16E9" w:rsidRPr="004E11D1" w:rsidRDefault="004A16E9" w:rsidP="004A16E9">
      <w:pPr>
        <w:pStyle w:val="af"/>
        <w:widowControl w:val="0"/>
        <w:ind w:firstLine="567"/>
        <w:rPr>
          <w:sz w:val="24"/>
          <w:szCs w:val="24"/>
          <w:lang w:val="ru-RU"/>
        </w:rPr>
      </w:pPr>
      <w:r w:rsidRPr="004E11D1">
        <w:rPr>
          <w:sz w:val="24"/>
          <w:szCs w:val="24"/>
          <w:lang w:val="ru-RU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9138A6" w:rsidRPr="009138A6" w:rsidRDefault="009138A6" w:rsidP="009138A6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ГОСТ 2603-79</w:t>
      </w:r>
      <w:r w:rsidRPr="009138A6">
        <w:rPr>
          <w:rFonts w:ascii="Times New Roman" w:hAnsi="Times New Roman" w:cs="Times New Roman"/>
          <w:spacing w:val="2"/>
          <w:sz w:val="24"/>
          <w:szCs w:val="24"/>
        </w:rPr>
        <w:t xml:space="preserve"> Реактивы. Ацетон. Технические условия</w:t>
      </w:r>
    </w:p>
    <w:p w:rsidR="00563DE3" w:rsidRPr="00563DE3" w:rsidRDefault="00563DE3" w:rsidP="00123638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1F3B" w:rsidRPr="009138A6" w:rsidRDefault="009138A6" w:rsidP="00123638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8A6">
        <w:rPr>
          <w:rFonts w:ascii="Times New Roman" w:hAnsi="Times New Roman" w:cs="Times New Roman"/>
          <w:snapToGrid w:val="0"/>
          <w:sz w:val="20"/>
        </w:rPr>
        <w:t xml:space="preserve">Примечание - </w:t>
      </w:r>
      <w:r w:rsidRPr="009138A6">
        <w:rPr>
          <w:rFonts w:ascii="Times New Roman" w:hAnsi="Times New Roman" w:cs="Times New Roman"/>
          <w:sz w:val="20"/>
          <w:lang w:val="uk" w:eastAsia="uk"/>
        </w:rPr>
        <w:t>При пользовании настоящим стандартом</w:t>
      </w:r>
      <w:r w:rsidRPr="009138A6">
        <w:rPr>
          <w:rFonts w:ascii="Times New Roman" w:hAnsi="Times New Roman" w:cs="Times New Roman"/>
          <w:sz w:val="20"/>
          <w:lang w:val="kk-KZ" w:eastAsia="uk"/>
        </w:rPr>
        <w:t xml:space="preserve"> </w:t>
      </w:r>
      <w:r w:rsidRPr="009138A6">
        <w:rPr>
          <w:rFonts w:ascii="Times New Roman" w:hAnsi="Times New Roman" w:cs="Times New Roman"/>
          <w:sz w:val="20"/>
          <w:lang w:val="uk" w:eastAsia="uk"/>
        </w:rPr>
        <w:t xml:space="preserve">целесообразно проверить действие ссылочных стандартов и классификаторов по каталогу «Документы по стандартизации» по состоянию на текущий </w:t>
      </w:r>
      <w:r w:rsidRPr="009138A6">
        <w:rPr>
          <w:rFonts w:ascii="Times New Roman" w:hAnsi="Times New Roman" w:cs="Times New Roman"/>
          <w:spacing w:val="2"/>
          <w:sz w:val="20"/>
          <w:lang w:val="uk" w:eastAsia="uk"/>
        </w:rPr>
        <w:t xml:space="preserve">год </w:t>
      </w:r>
      <w:r w:rsidRPr="009138A6">
        <w:rPr>
          <w:rFonts w:ascii="Times New Roman" w:hAnsi="Times New Roman" w:cs="Times New Roman"/>
          <w:sz w:val="20"/>
          <w:lang w:val="uk" w:eastAsia="uk"/>
        </w:rPr>
        <w:t>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</w:t>
      </w:r>
      <w:r w:rsidRPr="009138A6">
        <w:rPr>
          <w:rFonts w:ascii="Times New Roman" w:hAnsi="Times New Roman" w:cs="Times New Roman"/>
          <w:spacing w:val="-4"/>
          <w:sz w:val="20"/>
          <w:lang w:val="uk" w:eastAsia="uk"/>
        </w:rPr>
        <w:t xml:space="preserve"> </w:t>
      </w:r>
      <w:r w:rsidRPr="009138A6">
        <w:rPr>
          <w:rFonts w:ascii="Times New Roman" w:hAnsi="Times New Roman" w:cs="Times New Roman"/>
          <w:sz w:val="20"/>
          <w:lang w:val="uk" w:eastAsia="uk"/>
        </w:rPr>
        <w:t>ссылку</w:t>
      </w:r>
      <w:r w:rsidRPr="009138A6">
        <w:rPr>
          <w:rFonts w:ascii="Times New Roman" w:hAnsi="Times New Roman" w:cs="Times New Roman"/>
          <w:sz w:val="20"/>
        </w:rPr>
        <w:t>.</w:t>
      </w:r>
    </w:p>
    <w:p w:rsidR="009138A6" w:rsidRPr="00123638" w:rsidRDefault="009138A6" w:rsidP="00123638">
      <w:pPr>
        <w:tabs>
          <w:tab w:val="left" w:pos="9356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68CA" w:rsidRPr="00AC5D19" w:rsidRDefault="00563DE3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E668CA" w:rsidRPr="00AC5D19">
        <w:rPr>
          <w:rFonts w:ascii="Times New Roman" w:hAnsi="Times New Roman" w:cs="Times New Roman"/>
          <w:b/>
          <w:sz w:val="24"/>
          <w:szCs w:val="24"/>
        </w:rPr>
        <w:t>Сущность метода</w:t>
      </w:r>
    </w:p>
    <w:p w:rsidR="00E668CA" w:rsidRDefault="00E668CA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68CA" w:rsidRDefault="00E668CA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 основан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хроматографировании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бентазона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тонком слое силикагеля с последующим обнаружением зоны локализации по реакции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диазотирования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нитритом натрия в солянокислой среде продуктов термического разложения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бентазона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последующей реакции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азосочетания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диазония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1-нафтолом либо с 1-(1-нафтил</w:t>
      </w:r>
      <w:proofErr w:type="gramStart"/>
      <w:r>
        <w:rPr>
          <w:rFonts w:ascii="Times New Roman" w:hAnsi="Times New Roman" w:cs="Times New Roman"/>
          <w:sz w:val="24"/>
          <w:szCs w:val="24"/>
        </w:rPr>
        <w:t>)-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этилендиамином</w:t>
      </w:r>
      <w:proofErr w:type="spellEnd"/>
      <w:r>
        <w:rPr>
          <w:rFonts w:ascii="Times New Roman" w:hAnsi="Times New Roman" w:cs="Times New Roman"/>
          <w:sz w:val="24"/>
          <w:szCs w:val="24"/>
        </w:rPr>
        <w:t>. Отбор проб проводят с конц</w:t>
      </w:r>
      <w:r w:rsidR="00B00BAB">
        <w:rPr>
          <w:rFonts w:ascii="Times New Roman" w:hAnsi="Times New Roman" w:cs="Times New Roman"/>
          <w:sz w:val="24"/>
          <w:szCs w:val="24"/>
        </w:rPr>
        <w:t>ентрированием (фильтр бумажный «синяя лента»).</w:t>
      </w:r>
    </w:p>
    <w:p w:rsidR="00AC5D19" w:rsidRDefault="00AC5D19" w:rsidP="00703F1E">
      <w:pPr>
        <w:pStyle w:val="rvps5"/>
        <w:spacing w:before="0" w:beforeAutospacing="0" w:after="0" w:afterAutospacing="0"/>
        <w:jc w:val="both"/>
        <w:rPr>
          <w:color w:val="000000"/>
        </w:rPr>
      </w:pPr>
    </w:p>
    <w:p w:rsidR="00544827" w:rsidRDefault="00544827" w:rsidP="00703F1E">
      <w:pPr>
        <w:pStyle w:val="rvps5"/>
        <w:spacing w:before="0" w:beforeAutospacing="0" w:after="0" w:afterAutospacing="0"/>
        <w:jc w:val="both"/>
        <w:rPr>
          <w:color w:val="000000"/>
        </w:rPr>
      </w:pPr>
    </w:p>
    <w:p w:rsidR="00544827" w:rsidRDefault="00544827" w:rsidP="00703F1E">
      <w:pPr>
        <w:pStyle w:val="rvps5"/>
        <w:spacing w:before="0" w:beforeAutospacing="0" w:after="0" w:afterAutospacing="0"/>
        <w:jc w:val="both"/>
        <w:rPr>
          <w:color w:val="000000"/>
        </w:rPr>
      </w:pPr>
    </w:p>
    <w:p w:rsidR="00544827" w:rsidRDefault="00544827" w:rsidP="00703F1E">
      <w:pPr>
        <w:pStyle w:val="rvps5"/>
        <w:spacing w:before="0" w:beforeAutospacing="0" w:after="0" w:afterAutospacing="0"/>
        <w:jc w:val="both"/>
        <w:rPr>
          <w:color w:val="000000"/>
        </w:rPr>
      </w:pPr>
    </w:p>
    <w:p w:rsidR="00544827" w:rsidRDefault="00544827" w:rsidP="00703F1E">
      <w:pPr>
        <w:pStyle w:val="rvps5"/>
        <w:spacing w:before="0" w:beforeAutospacing="0" w:after="0" w:afterAutospacing="0"/>
        <w:jc w:val="both"/>
        <w:rPr>
          <w:color w:val="000000"/>
        </w:rPr>
      </w:pPr>
    </w:p>
    <w:p w:rsidR="00544827" w:rsidRDefault="00544827" w:rsidP="00703F1E">
      <w:pPr>
        <w:pStyle w:val="rvps5"/>
        <w:spacing w:before="0" w:beforeAutospacing="0" w:after="0" w:afterAutospacing="0"/>
        <w:jc w:val="both"/>
        <w:rPr>
          <w:color w:val="000000"/>
        </w:rPr>
      </w:pPr>
    </w:p>
    <w:p w:rsidR="00544827" w:rsidRDefault="00544827" w:rsidP="00544827">
      <w:pPr>
        <w:pStyle w:val="rvps5"/>
        <w:pBdr>
          <w:top w:val="single" w:sz="4" w:space="1" w:color="auto"/>
        </w:pBdr>
        <w:spacing w:before="0" w:beforeAutospacing="0" w:after="0" w:afterAutospacing="0"/>
        <w:ind w:firstLine="567"/>
        <w:jc w:val="both"/>
        <w:rPr>
          <w:rStyle w:val="rvts6"/>
          <w:b/>
          <w:color w:val="000000"/>
        </w:rPr>
      </w:pPr>
      <w:r w:rsidRPr="00544827">
        <w:rPr>
          <w:b/>
          <w:color w:val="000000"/>
        </w:rPr>
        <w:t>Проект, 1 редакция</w:t>
      </w:r>
      <w:r>
        <w:rPr>
          <w:rStyle w:val="rvts6"/>
          <w:b/>
          <w:color w:val="000000"/>
        </w:rPr>
        <w:br w:type="page"/>
      </w:r>
    </w:p>
    <w:p w:rsidR="009138A6" w:rsidRPr="00801DF4" w:rsidRDefault="00703F1E" w:rsidP="009138A6">
      <w:pPr>
        <w:pStyle w:val="rvps5"/>
        <w:spacing w:before="0" w:beforeAutospacing="0" w:after="0" w:afterAutospacing="0"/>
        <w:ind w:firstLine="567"/>
        <w:jc w:val="both"/>
        <w:rPr>
          <w:rStyle w:val="rvts6"/>
          <w:b/>
          <w:color w:val="000000"/>
        </w:rPr>
      </w:pPr>
      <w:r>
        <w:rPr>
          <w:rStyle w:val="rvts6"/>
          <w:b/>
          <w:color w:val="000000"/>
        </w:rPr>
        <w:lastRenderedPageBreak/>
        <w:t xml:space="preserve">4 </w:t>
      </w:r>
      <w:r w:rsidR="009138A6">
        <w:rPr>
          <w:rStyle w:val="rvts10"/>
          <w:b/>
          <w:color w:val="000000"/>
        </w:rPr>
        <w:t xml:space="preserve">Средства измерений, вспомогательные устройства, приборы, </w:t>
      </w:r>
      <w:r w:rsidR="009138A6">
        <w:rPr>
          <w:rStyle w:val="rvts6"/>
          <w:b/>
          <w:color w:val="000000"/>
        </w:rPr>
        <w:t>р</w:t>
      </w:r>
      <w:r w:rsidR="009138A6" w:rsidRPr="00801DF4">
        <w:rPr>
          <w:rStyle w:val="rvts6"/>
          <w:b/>
          <w:color w:val="000000"/>
        </w:rPr>
        <w:t>еактивы, растворы, материалы</w:t>
      </w:r>
    </w:p>
    <w:p w:rsidR="00703F1E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6"/>
          <w:b/>
          <w:color w:val="000000"/>
        </w:rPr>
      </w:pPr>
    </w:p>
    <w:p w:rsidR="00703F1E" w:rsidRPr="00487A08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  <w:b/>
          <w:color w:val="000000"/>
        </w:rPr>
      </w:pPr>
      <w:r>
        <w:rPr>
          <w:rStyle w:val="rvts6"/>
          <w:b/>
          <w:color w:val="000000"/>
        </w:rPr>
        <w:t xml:space="preserve">4.1 </w:t>
      </w:r>
      <w:r>
        <w:rPr>
          <w:rStyle w:val="rvts10"/>
          <w:b/>
          <w:color w:val="000000"/>
        </w:rPr>
        <w:t>Средства измерений, вспомогательные устройства, приборы</w:t>
      </w:r>
    </w:p>
    <w:p w:rsidR="00703F1E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  <w:color w:val="000000"/>
        </w:rPr>
      </w:pPr>
    </w:p>
    <w:p w:rsidR="00703F1E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  <w:color w:val="000000"/>
        </w:rPr>
      </w:pPr>
      <w:r>
        <w:rPr>
          <w:rStyle w:val="rvts10"/>
          <w:color w:val="000000"/>
        </w:rPr>
        <w:t>Аспирационное устройство</w:t>
      </w:r>
    </w:p>
    <w:p w:rsidR="009138A6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  <w:color w:val="000000"/>
        </w:rPr>
      </w:pPr>
      <w:proofErr w:type="spellStart"/>
      <w:r>
        <w:rPr>
          <w:rStyle w:val="rvts10"/>
          <w:color w:val="000000"/>
        </w:rPr>
        <w:t>Фильтродержатели</w:t>
      </w:r>
      <w:proofErr w:type="spellEnd"/>
    </w:p>
    <w:p w:rsidR="00703F1E" w:rsidRPr="001500E6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</w:rPr>
      </w:pPr>
      <w:r w:rsidRPr="001500E6">
        <w:rPr>
          <w:rStyle w:val="rvts10"/>
        </w:rPr>
        <w:t>Ротационный испаритель с набором колб, диапазон изменения рабочего давления от 0,94 до 101,3 кПа, д</w:t>
      </w:r>
      <w:r w:rsidRPr="001500E6">
        <w:rPr>
          <w:shd w:val="clear" w:color="auto" w:fill="FFFFFF"/>
        </w:rPr>
        <w:t>иапазон изменения частоты вращения испарительной колбы</w:t>
      </w:r>
      <w:r w:rsidRPr="001500E6">
        <w:rPr>
          <w:rStyle w:val="rvts10"/>
        </w:rPr>
        <w:t xml:space="preserve"> от 0-110 об/мин., </w:t>
      </w:r>
      <w:r w:rsidRPr="001500E6">
        <w:rPr>
          <w:shd w:val="clear" w:color="auto" w:fill="FFFFFF"/>
        </w:rPr>
        <w:t xml:space="preserve">диапазон изменения контролируемых температур теплоносителя от 30 </w:t>
      </w:r>
      <w:r w:rsidRPr="001500E6">
        <w:rPr>
          <w:shd w:val="clear" w:color="auto" w:fill="FFFFFF"/>
          <w:vertAlign w:val="superscript"/>
        </w:rPr>
        <w:t>0</w:t>
      </w:r>
      <w:r w:rsidRPr="001500E6">
        <w:rPr>
          <w:shd w:val="clear" w:color="auto" w:fill="FFFFFF"/>
        </w:rPr>
        <w:t xml:space="preserve">С </w:t>
      </w:r>
      <w:proofErr w:type="gramStart"/>
      <w:r w:rsidRPr="001500E6">
        <w:rPr>
          <w:shd w:val="clear" w:color="auto" w:fill="FFFFFF"/>
        </w:rPr>
        <w:t>до</w:t>
      </w:r>
      <w:proofErr w:type="gramEnd"/>
      <w:r w:rsidRPr="001500E6">
        <w:rPr>
          <w:shd w:val="clear" w:color="auto" w:fill="FFFFFF"/>
        </w:rPr>
        <w:t xml:space="preserve"> </w:t>
      </w:r>
      <w:r w:rsidR="009138A6">
        <w:rPr>
          <w:shd w:val="clear" w:color="auto" w:fill="FFFFFF"/>
        </w:rPr>
        <w:br/>
      </w:r>
      <w:r w:rsidRPr="001500E6">
        <w:rPr>
          <w:shd w:val="clear" w:color="auto" w:fill="FFFFFF"/>
        </w:rPr>
        <w:t xml:space="preserve">150 </w:t>
      </w:r>
      <w:r w:rsidRPr="001500E6">
        <w:rPr>
          <w:shd w:val="clear" w:color="auto" w:fill="FFFFFF"/>
          <w:vertAlign w:val="superscript"/>
        </w:rPr>
        <w:t>0</w:t>
      </w:r>
      <w:r w:rsidR="009138A6">
        <w:rPr>
          <w:shd w:val="clear" w:color="auto" w:fill="FFFFFF"/>
        </w:rPr>
        <w:t>С</w:t>
      </w:r>
    </w:p>
    <w:p w:rsidR="00703F1E" w:rsidRPr="001500E6" w:rsidRDefault="009138A6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</w:rPr>
      </w:pPr>
      <w:r>
        <w:rPr>
          <w:rStyle w:val="rvts10"/>
        </w:rPr>
        <w:t>Микропипетки</w:t>
      </w:r>
      <w:r w:rsidR="00703F1E" w:rsidRPr="001500E6">
        <w:rPr>
          <w:rStyle w:val="rvts10"/>
        </w:rPr>
        <w:t xml:space="preserve"> </w:t>
      </w:r>
    </w:p>
    <w:p w:rsidR="00703F1E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  <w:color w:val="000000"/>
        </w:rPr>
      </w:pPr>
      <w:proofErr w:type="spellStart"/>
      <w:r w:rsidRPr="00801DF4">
        <w:rPr>
          <w:rStyle w:val="rvts10"/>
          <w:color w:val="000000"/>
        </w:rPr>
        <w:t>Микрошприц</w:t>
      </w:r>
      <w:proofErr w:type="spellEnd"/>
      <w:r w:rsidRPr="00801DF4">
        <w:rPr>
          <w:rStyle w:val="rvts10"/>
          <w:color w:val="000000"/>
        </w:rPr>
        <w:t xml:space="preserve"> на</w:t>
      </w:r>
      <w:r>
        <w:rPr>
          <w:color w:val="000000"/>
        </w:rPr>
        <w:t xml:space="preserve"> </w:t>
      </w:r>
      <w:r w:rsidR="009138A6">
        <w:rPr>
          <w:rStyle w:val="rvts10"/>
          <w:color w:val="000000"/>
        </w:rPr>
        <w:t xml:space="preserve">10 </w:t>
      </w:r>
      <w:proofErr w:type="spellStart"/>
      <w:r w:rsidR="009138A6">
        <w:rPr>
          <w:rStyle w:val="rvts10"/>
          <w:color w:val="000000"/>
        </w:rPr>
        <w:t>мкл</w:t>
      </w:r>
      <w:proofErr w:type="spellEnd"/>
      <w:r w:rsidRPr="00801DF4">
        <w:rPr>
          <w:rStyle w:val="rvts10"/>
          <w:color w:val="000000"/>
        </w:rPr>
        <w:t xml:space="preserve"> </w:t>
      </w:r>
    </w:p>
    <w:p w:rsidR="00703F1E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  <w:color w:val="000000"/>
        </w:rPr>
      </w:pPr>
      <w:r>
        <w:rPr>
          <w:rStyle w:val="rvts10"/>
          <w:color w:val="000000"/>
        </w:rPr>
        <w:t>Колбы</w:t>
      </w:r>
      <w:r w:rsidRPr="00801DF4">
        <w:rPr>
          <w:rStyle w:val="rvts10"/>
          <w:color w:val="000000"/>
        </w:rPr>
        <w:t xml:space="preserve"> </w:t>
      </w:r>
      <w:r>
        <w:rPr>
          <w:rStyle w:val="rvts10"/>
          <w:color w:val="000000"/>
        </w:rPr>
        <w:t>мерные</w:t>
      </w:r>
      <w:r w:rsidRPr="00801DF4">
        <w:rPr>
          <w:rStyle w:val="rvts10"/>
          <w:color w:val="000000"/>
        </w:rPr>
        <w:t xml:space="preserve"> </w:t>
      </w:r>
      <w:r>
        <w:rPr>
          <w:rStyle w:val="rvts10"/>
          <w:color w:val="000000"/>
        </w:rPr>
        <w:t>на 50</w:t>
      </w:r>
      <w:r w:rsidR="009138A6">
        <w:rPr>
          <w:rStyle w:val="rvts10"/>
          <w:color w:val="000000"/>
        </w:rPr>
        <w:t xml:space="preserve"> мл</w:t>
      </w:r>
      <w:r w:rsidRPr="00801DF4">
        <w:rPr>
          <w:rStyle w:val="rvts10"/>
          <w:color w:val="000000"/>
        </w:rPr>
        <w:t xml:space="preserve"> </w:t>
      </w:r>
      <w:r w:rsidR="004A16E9">
        <w:rPr>
          <w:rStyle w:val="rvts10"/>
          <w:color w:val="000000"/>
        </w:rPr>
        <w:t xml:space="preserve">по ГОСТ </w:t>
      </w:r>
      <w:r w:rsidR="00544827">
        <w:rPr>
          <w:rStyle w:val="rvts10"/>
          <w:color w:val="000000"/>
        </w:rPr>
        <w:t>1770</w:t>
      </w:r>
    </w:p>
    <w:p w:rsidR="00703F1E" w:rsidRPr="00801DF4" w:rsidRDefault="009138A6" w:rsidP="00703F1E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rvts10"/>
          <w:color w:val="000000"/>
        </w:rPr>
        <w:t>Химические стаканы или бюксы</w:t>
      </w:r>
      <w:r w:rsidR="007D1857">
        <w:rPr>
          <w:rStyle w:val="rvts10"/>
          <w:color w:val="000000"/>
        </w:rPr>
        <w:t xml:space="preserve"> по ГОСТ 1770</w:t>
      </w:r>
    </w:p>
    <w:p w:rsidR="00703F1E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  <w:color w:val="000000"/>
        </w:rPr>
      </w:pPr>
      <w:proofErr w:type="spellStart"/>
      <w:r>
        <w:rPr>
          <w:rStyle w:val="rvts10"/>
          <w:color w:val="000000"/>
        </w:rPr>
        <w:t>Хроматографическая</w:t>
      </w:r>
      <w:proofErr w:type="spellEnd"/>
      <w:r>
        <w:rPr>
          <w:rStyle w:val="rvts10"/>
          <w:color w:val="000000"/>
        </w:rPr>
        <w:t xml:space="preserve"> камера</w:t>
      </w:r>
    </w:p>
    <w:p w:rsidR="00703F1E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  <w:color w:val="000000"/>
        </w:rPr>
      </w:pPr>
      <w:r>
        <w:rPr>
          <w:rStyle w:val="rvts10"/>
          <w:color w:val="000000"/>
        </w:rPr>
        <w:t>Пульверизаторы</w:t>
      </w:r>
      <w:r w:rsidR="009138A6">
        <w:rPr>
          <w:rStyle w:val="rvts10"/>
          <w:color w:val="000000"/>
        </w:rPr>
        <w:t xml:space="preserve"> стеклянные</w:t>
      </w:r>
      <w:r w:rsidRPr="00801DF4">
        <w:rPr>
          <w:rStyle w:val="rvts10"/>
          <w:color w:val="000000"/>
        </w:rPr>
        <w:t xml:space="preserve"> </w:t>
      </w:r>
    </w:p>
    <w:p w:rsidR="00703F1E" w:rsidRDefault="00703F1E" w:rsidP="00703F1E">
      <w:pPr>
        <w:pStyle w:val="a4"/>
        <w:spacing w:before="0" w:beforeAutospacing="0" w:after="0" w:afterAutospacing="0"/>
        <w:ind w:firstLine="567"/>
        <w:jc w:val="both"/>
        <w:rPr>
          <w:rStyle w:val="rvts10"/>
          <w:color w:val="000000"/>
        </w:rPr>
      </w:pPr>
      <w:r w:rsidRPr="00801DF4">
        <w:rPr>
          <w:rStyle w:val="rvts10"/>
          <w:color w:val="000000"/>
        </w:rPr>
        <w:t>Пластинки</w:t>
      </w:r>
      <w:r>
        <w:rPr>
          <w:color w:val="000000"/>
        </w:rPr>
        <w:t xml:space="preserve"> </w:t>
      </w:r>
      <w:r>
        <w:rPr>
          <w:rStyle w:val="rvts10"/>
          <w:color w:val="000000"/>
        </w:rPr>
        <w:t>для хроматографии</w:t>
      </w:r>
      <w:r w:rsidRPr="00801DF4">
        <w:rPr>
          <w:rStyle w:val="rvts10"/>
          <w:color w:val="000000"/>
        </w:rPr>
        <w:t xml:space="preserve"> </w:t>
      </w:r>
      <w:r>
        <w:rPr>
          <w:rStyle w:val="rvts10"/>
          <w:color w:val="000000"/>
        </w:rPr>
        <w:t>размером (15×</w:t>
      </w:r>
      <w:r w:rsidRPr="00801DF4">
        <w:rPr>
          <w:rStyle w:val="rvts10"/>
          <w:color w:val="000000"/>
        </w:rPr>
        <w:t>15</w:t>
      </w:r>
      <w:r>
        <w:rPr>
          <w:rStyle w:val="rvts10"/>
          <w:color w:val="000000"/>
        </w:rPr>
        <w:t>)</w:t>
      </w:r>
      <w:r w:rsidR="009138A6">
        <w:rPr>
          <w:rStyle w:val="rvts10"/>
          <w:color w:val="000000"/>
        </w:rPr>
        <w:t xml:space="preserve"> см</w:t>
      </w:r>
      <w:r w:rsidRPr="00801DF4">
        <w:rPr>
          <w:rStyle w:val="rvts10"/>
          <w:color w:val="000000"/>
        </w:rPr>
        <w:t xml:space="preserve"> </w:t>
      </w:r>
    </w:p>
    <w:p w:rsidR="00703F1E" w:rsidRPr="00801DF4" w:rsidRDefault="00703F1E" w:rsidP="00703F1E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801DF4">
        <w:rPr>
          <w:rStyle w:val="rvts10"/>
          <w:color w:val="000000"/>
        </w:rPr>
        <w:t>Пластинки для хромат</w:t>
      </w:r>
      <w:r>
        <w:rPr>
          <w:rStyle w:val="rvts10"/>
          <w:color w:val="000000"/>
        </w:rPr>
        <w:t>ографии стеклянные размером (9×</w:t>
      </w:r>
      <w:r w:rsidRPr="00801DF4">
        <w:rPr>
          <w:rStyle w:val="rvts10"/>
          <w:color w:val="000000"/>
        </w:rPr>
        <w:t>12</w:t>
      </w:r>
      <w:r>
        <w:rPr>
          <w:rStyle w:val="rvts10"/>
          <w:color w:val="000000"/>
        </w:rPr>
        <w:t>)</w:t>
      </w:r>
      <w:r w:rsidR="009138A6">
        <w:rPr>
          <w:rStyle w:val="rvts10"/>
          <w:color w:val="000000"/>
        </w:rPr>
        <w:t xml:space="preserve"> см</w:t>
      </w:r>
    </w:p>
    <w:p w:rsidR="00703F1E" w:rsidRDefault="00703F1E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b/>
          <w:color w:val="000000"/>
        </w:rPr>
      </w:pPr>
    </w:p>
    <w:p w:rsidR="00AC5D19" w:rsidRPr="00801DF4" w:rsidRDefault="009138A6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b/>
          <w:color w:val="000000"/>
        </w:rPr>
      </w:pPr>
      <w:r>
        <w:rPr>
          <w:rStyle w:val="rvts6"/>
          <w:b/>
          <w:color w:val="000000"/>
        </w:rPr>
        <w:t xml:space="preserve">4.2 </w:t>
      </w:r>
      <w:r w:rsidR="00AC5D19" w:rsidRPr="00801DF4">
        <w:rPr>
          <w:rStyle w:val="rvts6"/>
          <w:b/>
          <w:color w:val="000000"/>
        </w:rPr>
        <w:t>Реактивы, растворы, материалы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proofErr w:type="spellStart"/>
      <w:r w:rsidRPr="00801DF4">
        <w:rPr>
          <w:rStyle w:val="rvts6"/>
          <w:color w:val="000000"/>
        </w:rPr>
        <w:t>Бентазон</w:t>
      </w:r>
      <w:proofErr w:type="spellEnd"/>
      <w:r w:rsidRPr="00801DF4">
        <w:rPr>
          <w:rStyle w:val="rvts6"/>
          <w:color w:val="000000"/>
        </w:rPr>
        <w:t xml:space="preserve"> </w:t>
      </w:r>
      <w:proofErr w:type="spellStart"/>
      <w:r w:rsidRPr="00801DF4">
        <w:rPr>
          <w:rStyle w:val="rvts6"/>
          <w:color w:val="000000"/>
        </w:rPr>
        <w:t>х.</w:t>
      </w:r>
      <w:proofErr w:type="gramStart"/>
      <w:r w:rsidRPr="00801DF4">
        <w:rPr>
          <w:rStyle w:val="rvts6"/>
          <w:color w:val="000000"/>
        </w:rPr>
        <w:t>ч</w:t>
      </w:r>
      <w:proofErr w:type="spellEnd"/>
      <w:proofErr w:type="gramEnd"/>
      <w:r w:rsidRPr="00801DF4">
        <w:rPr>
          <w:rStyle w:val="rvts6"/>
          <w:color w:val="000000"/>
        </w:rPr>
        <w:t xml:space="preserve">. </w:t>
      </w:r>
    </w:p>
    <w:p w:rsidR="00AC5D19" w:rsidRPr="00801DF4" w:rsidRDefault="00C65A43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>
        <w:rPr>
          <w:rStyle w:val="rvts6"/>
          <w:color w:val="000000"/>
        </w:rPr>
        <w:t>Ацето</w:t>
      </w:r>
      <w:r w:rsidR="00544827">
        <w:rPr>
          <w:rStyle w:val="rvts6"/>
          <w:color w:val="000000"/>
        </w:rPr>
        <w:t>н особой чистоты по ГОСТ 2603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>н-</w:t>
      </w:r>
      <w:proofErr w:type="spellStart"/>
      <w:r w:rsidRPr="00801DF4">
        <w:rPr>
          <w:rStyle w:val="rvts6"/>
          <w:color w:val="000000"/>
        </w:rPr>
        <w:t>Гексан</w:t>
      </w:r>
      <w:proofErr w:type="spellEnd"/>
      <w:r w:rsidRPr="00801DF4">
        <w:rPr>
          <w:rStyle w:val="rvts6"/>
          <w:color w:val="000000"/>
        </w:rPr>
        <w:t xml:space="preserve"> </w:t>
      </w:r>
      <w:proofErr w:type="spellStart"/>
      <w:r w:rsidRPr="00801DF4">
        <w:rPr>
          <w:rStyle w:val="rvts6"/>
          <w:color w:val="000000"/>
        </w:rPr>
        <w:t>х.</w:t>
      </w:r>
      <w:proofErr w:type="gramStart"/>
      <w:r w:rsidRPr="00801DF4">
        <w:rPr>
          <w:rStyle w:val="rvts6"/>
          <w:color w:val="000000"/>
        </w:rPr>
        <w:t>ч</w:t>
      </w:r>
      <w:proofErr w:type="spellEnd"/>
      <w:proofErr w:type="gramEnd"/>
      <w:r w:rsidRPr="00801DF4">
        <w:rPr>
          <w:rStyle w:val="rvts6"/>
          <w:color w:val="000000"/>
        </w:rPr>
        <w:t xml:space="preserve">. 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Хлороформ </w:t>
      </w:r>
      <w:proofErr w:type="spellStart"/>
      <w:r w:rsidRPr="00801DF4">
        <w:rPr>
          <w:rStyle w:val="rvts6"/>
          <w:color w:val="000000"/>
        </w:rPr>
        <w:t>х.</w:t>
      </w:r>
      <w:proofErr w:type="gramStart"/>
      <w:r w:rsidRPr="00801DF4">
        <w:rPr>
          <w:rStyle w:val="rvts6"/>
          <w:color w:val="000000"/>
        </w:rPr>
        <w:t>ч</w:t>
      </w:r>
      <w:proofErr w:type="spellEnd"/>
      <w:proofErr w:type="gramEnd"/>
      <w:r w:rsidRPr="00801DF4">
        <w:rPr>
          <w:rStyle w:val="rvts6"/>
          <w:color w:val="000000"/>
        </w:rPr>
        <w:t xml:space="preserve">. 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proofErr w:type="spellStart"/>
      <w:r w:rsidRPr="00801DF4">
        <w:rPr>
          <w:rStyle w:val="rvts6"/>
          <w:color w:val="000000"/>
        </w:rPr>
        <w:t>Хлороводородная</w:t>
      </w:r>
      <w:proofErr w:type="spellEnd"/>
      <w:r w:rsidRPr="00801DF4">
        <w:rPr>
          <w:rStyle w:val="rvts6"/>
          <w:color w:val="000000"/>
        </w:rPr>
        <w:t xml:space="preserve"> кислота </w:t>
      </w:r>
      <w:proofErr w:type="spellStart"/>
      <w:r w:rsidRPr="00801DF4">
        <w:rPr>
          <w:rStyle w:val="rvts6"/>
          <w:color w:val="000000"/>
        </w:rPr>
        <w:t>х.</w:t>
      </w:r>
      <w:proofErr w:type="gramStart"/>
      <w:r w:rsidRPr="00801DF4">
        <w:rPr>
          <w:rStyle w:val="rvts6"/>
          <w:color w:val="000000"/>
        </w:rPr>
        <w:t>ч</w:t>
      </w:r>
      <w:proofErr w:type="spellEnd"/>
      <w:proofErr w:type="gramEnd"/>
      <w:r w:rsidRPr="00801DF4">
        <w:rPr>
          <w:rStyle w:val="rvts6"/>
          <w:color w:val="000000"/>
        </w:rPr>
        <w:t xml:space="preserve">. 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Гидроксид калия </w:t>
      </w:r>
      <w:proofErr w:type="spellStart"/>
      <w:r w:rsidRPr="00801DF4">
        <w:rPr>
          <w:rStyle w:val="rvts6"/>
          <w:color w:val="000000"/>
        </w:rPr>
        <w:t>ч.д.а</w:t>
      </w:r>
      <w:proofErr w:type="spellEnd"/>
      <w:r w:rsidRPr="00801DF4">
        <w:rPr>
          <w:rStyle w:val="rvts6"/>
          <w:color w:val="000000"/>
        </w:rPr>
        <w:t xml:space="preserve">. 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Нитрит натрия </w:t>
      </w:r>
      <w:proofErr w:type="spellStart"/>
      <w:r w:rsidRPr="00801DF4">
        <w:rPr>
          <w:rStyle w:val="rvts6"/>
          <w:color w:val="000000"/>
        </w:rPr>
        <w:t>х.</w:t>
      </w:r>
      <w:proofErr w:type="gramStart"/>
      <w:r w:rsidRPr="00801DF4">
        <w:rPr>
          <w:rStyle w:val="rvts6"/>
          <w:color w:val="000000"/>
        </w:rPr>
        <w:t>ч</w:t>
      </w:r>
      <w:proofErr w:type="spellEnd"/>
      <w:proofErr w:type="gramEnd"/>
      <w:r w:rsidRPr="00801DF4">
        <w:rPr>
          <w:rStyle w:val="rvts6"/>
          <w:color w:val="000000"/>
        </w:rPr>
        <w:t xml:space="preserve">. 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1-Нафтол </w:t>
      </w:r>
      <w:proofErr w:type="spellStart"/>
      <w:r w:rsidRPr="00801DF4">
        <w:rPr>
          <w:rStyle w:val="rvts6"/>
          <w:color w:val="000000"/>
        </w:rPr>
        <w:t>ч.д.а</w:t>
      </w:r>
      <w:proofErr w:type="spellEnd"/>
      <w:r w:rsidRPr="00801DF4">
        <w:rPr>
          <w:rStyle w:val="rvts6"/>
          <w:color w:val="000000"/>
        </w:rPr>
        <w:t xml:space="preserve">. 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>1-(1-Нафтил)</w:t>
      </w:r>
      <w:r w:rsidR="00487A08">
        <w:rPr>
          <w:rStyle w:val="rvts6"/>
          <w:color w:val="000000"/>
        </w:rPr>
        <w:t xml:space="preserve"> </w:t>
      </w:r>
      <w:proofErr w:type="spellStart"/>
      <w:r w:rsidRPr="00801DF4">
        <w:rPr>
          <w:rStyle w:val="rvts6"/>
          <w:color w:val="000000"/>
        </w:rPr>
        <w:t>этилендиамин</w:t>
      </w:r>
      <w:proofErr w:type="spellEnd"/>
      <w:r w:rsidRPr="00801DF4">
        <w:rPr>
          <w:rStyle w:val="rvts6"/>
          <w:color w:val="000000"/>
        </w:rPr>
        <w:t xml:space="preserve"> </w:t>
      </w:r>
      <w:proofErr w:type="spellStart"/>
      <w:r w:rsidRPr="00801DF4">
        <w:rPr>
          <w:rStyle w:val="rvts6"/>
          <w:color w:val="000000"/>
        </w:rPr>
        <w:t>дигидрохлорид</w:t>
      </w:r>
      <w:proofErr w:type="spellEnd"/>
      <w:r w:rsidRPr="00801DF4">
        <w:rPr>
          <w:rStyle w:val="rvts6"/>
          <w:color w:val="000000"/>
        </w:rPr>
        <w:t xml:space="preserve"> ч.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>Фильтр б</w:t>
      </w:r>
      <w:r w:rsidR="00487A08">
        <w:rPr>
          <w:rStyle w:val="rvts6"/>
          <w:color w:val="000000"/>
        </w:rPr>
        <w:t>умажный беззольный «синяя лента»</w:t>
      </w:r>
      <w:r w:rsidRPr="00801DF4">
        <w:rPr>
          <w:rStyle w:val="rvts6"/>
          <w:color w:val="000000"/>
        </w:rPr>
        <w:t xml:space="preserve">. </w:t>
      </w:r>
    </w:p>
    <w:p w:rsidR="00801DF4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Сульфат кальция </w:t>
      </w:r>
      <w:proofErr w:type="spellStart"/>
      <w:r w:rsidRPr="00801DF4">
        <w:rPr>
          <w:rStyle w:val="rvts6"/>
          <w:color w:val="000000"/>
        </w:rPr>
        <w:t>двухводный</w:t>
      </w:r>
      <w:proofErr w:type="spellEnd"/>
      <w:r w:rsidRPr="00801DF4">
        <w:rPr>
          <w:rStyle w:val="rvts6"/>
          <w:color w:val="000000"/>
        </w:rPr>
        <w:t xml:space="preserve"> </w:t>
      </w:r>
      <w:proofErr w:type="spellStart"/>
      <w:r w:rsidRPr="00801DF4">
        <w:rPr>
          <w:rStyle w:val="rvts6"/>
          <w:color w:val="000000"/>
        </w:rPr>
        <w:t>ч.д.а</w:t>
      </w:r>
      <w:proofErr w:type="spellEnd"/>
      <w:r w:rsidRPr="00801DF4">
        <w:rPr>
          <w:rStyle w:val="rvts6"/>
          <w:color w:val="000000"/>
        </w:rPr>
        <w:t xml:space="preserve">. (гипс), просушенный при 160 °C в течение 6 ч. </w:t>
      </w:r>
    </w:p>
    <w:p w:rsidR="00801DF4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Силикагель, зернение 5 - 40 </w:t>
      </w:r>
      <w:r w:rsidR="00703F1E">
        <w:rPr>
          <w:rStyle w:val="rvts6"/>
          <w:color w:val="000000"/>
        </w:rPr>
        <w:t>мкм</w:t>
      </w:r>
      <w:r w:rsidRPr="00801DF4">
        <w:rPr>
          <w:rStyle w:val="rvts6"/>
          <w:color w:val="000000"/>
        </w:rPr>
        <w:t xml:space="preserve">. </w:t>
      </w:r>
    </w:p>
    <w:p w:rsidR="00801DF4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Подвижная фаза: </w:t>
      </w:r>
    </w:p>
    <w:p w:rsidR="00801DF4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>1 - н-</w:t>
      </w:r>
      <w:proofErr w:type="spellStart"/>
      <w:r w:rsidRPr="00801DF4">
        <w:rPr>
          <w:rStyle w:val="rvts6"/>
          <w:color w:val="000000"/>
        </w:rPr>
        <w:t>гексан</w:t>
      </w:r>
      <w:proofErr w:type="spellEnd"/>
      <w:r w:rsidRPr="00801DF4">
        <w:rPr>
          <w:rStyle w:val="rvts6"/>
          <w:color w:val="000000"/>
        </w:rPr>
        <w:t xml:space="preserve"> - ацетон (2:1); </w:t>
      </w:r>
    </w:p>
    <w:p w:rsidR="00801DF4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2 - хлороформ - ацетон (10:1). </w:t>
      </w:r>
    </w:p>
    <w:p w:rsidR="00487A08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proofErr w:type="spellStart"/>
      <w:r w:rsidRPr="00801DF4">
        <w:rPr>
          <w:rStyle w:val="rvts6"/>
          <w:color w:val="000000"/>
        </w:rPr>
        <w:t>Диазореактив</w:t>
      </w:r>
      <w:proofErr w:type="spellEnd"/>
      <w:r w:rsidRPr="00801DF4">
        <w:rPr>
          <w:rStyle w:val="rvts6"/>
          <w:color w:val="000000"/>
        </w:rPr>
        <w:t xml:space="preserve">: к смеси, состоящей из 46 мл дистиллированной воды и 4 мл концентрированной </w:t>
      </w:r>
      <w:proofErr w:type="spellStart"/>
      <w:r w:rsidRPr="00801DF4">
        <w:rPr>
          <w:rStyle w:val="rvts6"/>
          <w:color w:val="000000"/>
        </w:rPr>
        <w:t>хлороводородной</w:t>
      </w:r>
      <w:proofErr w:type="spellEnd"/>
      <w:r w:rsidRPr="00801DF4">
        <w:rPr>
          <w:rStyle w:val="rvts6"/>
          <w:color w:val="000000"/>
        </w:rPr>
        <w:t xml:space="preserve"> кислоты, прибавляют 1 г нитрита натрия. Применяют свежеприготовленным. </w:t>
      </w:r>
    </w:p>
    <w:p w:rsidR="00487A08" w:rsidRDefault="00487A08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>
        <w:rPr>
          <w:rStyle w:val="rvts6"/>
          <w:color w:val="000000"/>
        </w:rPr>
        <w:t>Проявляющие реагенты: №</w:t>
      </w:r>
      <w:r w:rsidR="00AC5D19" w:rsidRPr="00801DF4">
        <w:rPr>
          <w:rStyle w:val="rvts6"/>
          <w:color w:val="000000"/>
        </w:rPr>
        <w:t xml:space="preserve"> 1 </w:t>
      </w:r>
      <w:r>
        <w:rPr>
          <w:rStyle w:val="rvts6"/>
          <w:color w:val="000000"/>
        </w:rPr>
        <w:t>–</w:t>
      </w:r>
      <w:r w:rsidR="00AC5D19" w:rsidRPr="00801DF4">
        <w:rPr>
          <w:rStyle w:val="rvts6"/>
          <w:color w:val="000000"/>
        </w:rPr>
        <w:t xml:space="preserve"> </w:t>
      </w:r>
      <w:r>
        <w:rPr>
          <w:rStyle w:val="rvts6"/>
          <w:color w:val="000000"/>
        </w:rPr>
        <w:t xml:space="preserve">1 - </w:t>
      </w:r>
      <w:r w:rsidR="00AC5D19" w:rsidRPr="00801DF4">
        <w:rPr>
          <w:rStyle w:val="rvts6"/>
          <w:color w:val="000000"/>
        </w:rPr>
        <w:t>3 г гидроксида калия растворяют в 50 мл дистиллированной воды и прибавляют 0,5 г 1-нафтола.</w:t>
      </w:r>
      <w:r>
        <w:rPr>
          <w:rStyle w:val="rvts6"/>
          <w:color w:val="000000"/>
        </w:rPr>
        <w:t xml:space="preserve"> Применяют </w:t>
      </w:r>
      <w:proofErr w:type="gramStart"/>
      <w:r>
        <w:rPr>
          <w:rStyle w:val="rvts6"/>
          <w:color w:val="000000"/>
        </w:rPr>
        <w:t>свежеприготовленным</w:t>
      </w:r>
      <w:proofErr w:type="gramEnd"/>
      <w:r>
        <w:rPr>
          <w:rStyle w:val="rvts6"/>
          <w:color w:val="000000"/>
        </w:rPr>
        <w:t>;</w:t>
      </w:r>
      <w:r w:rsidR="00AC5D19" w:rsidRPr="00801DF4">
        <w:rPr>
          <w:rStyle w:val="rvts6"/>
          <w:color w:val="000000"/>
        </w:rPr>
        <w:t xml:space="preserve"> </w:t>
      </w:r>
      <w:r>
        <w:rPr>
          <w:rStyle w:val="rvts6"/>
          <w:color w:val="000000"/>
        </w:rPr>
        <w:t xml:space="preserve">№ </w:t>
      </w:r>
      <w:r w:rsidR="00AC5D19" w:rsidRPr="00801DF4">
        <w:rPr>
          <w:rStyle w:val="rvts6"/>
          <w:color w:val="000000"/>
        </w:rPr>
        <w:t>2 - 1-</w:t>
      </w:r>
      <w:r>
        <w:rPr>
          <w:rStyle w:val="rvts6"/>
          <w:color w:val="000000"/>
        </w:rPr>
        <w:t>%</w:t>
      </w:r>
      <w:r w:rsidR="00AC5D19" w:rsidRPr="00801DF4">
        <w:rPr>
          <w:rStyle w:val="rvts6"/>
          <w:color w:val="000000"/>
        </w:rPr>
        <w:t xml:space="preserve"> водный раствор 1-(1-нафтил)</w:t>
      </w:r>
      <w:r>
        <w:rPr>
          <w:rStyle w:val="rvts6"/>
          <w:color w:val="000000"/>
        </w:rPr>
        <w:t xml:space="preserve"> </w:t>
      </w:r>
      <w:proofErr w:type="spellStart"/>
      <w:r w:rsidR="00AC5D19" w:rsidRPr="00801DF4">
        <w:rPr>
          <w:rStyle w:val="rvts6"/>
          <w:color w:val="000000"/>
        </w:rPr>
        <w:t>этилендиамина</w:t>
      </w:r>
      <w:proofErr w:type="spellEnd"/>
      <w:r w:rsidR="00AC5D19" w:rsidRPr="00801DF4">
        <w:rPr>
          <w:rStyle w:val="rvts6"/>
          <w:color w:val="000000"/>
        </w:rPr>
        <w:t xml:space="preserve"> </w:t>
      </w:r>
      <w:proofErr w:type="spellStart"/>
      <w:r w:rsidR="00AC5D19" w:rsidRPr="00801DF4">
        <w:rPr>
          <w:rStyle w:val="rvts6"/>
          <w:color w:val="000000"/>
        </w:rPr>
        <w:t>дигидрохлорида</w:t>
      </w:r>
      <w:proofErr w:type="spellEnd"/>
      <w:r w:rsidR="00AC5D19" w:rsidRPr="00801DF4">
        <w:rPr>
          <w:rStyle w:val="rvts6"/>
          <w:color w:val="000000"/>
        </w:rPr>
        <w:t xml:space="preserve">. Применяют свежеприготовленным. 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color w:val="000000"/>
        </w:rPr>
      </w:pPr>
      <w:r w:rsidRPr="00801DF4">
        <w:rPr>
          <w:rStyle w:val="rvts6"/>
          <w:color w:val="000000"/>
        </w:rPr>
        <w:t xml:space="preserve">Стандартный раствор </w:t>
      </w:r>
      <w:proofErr w:type="spellStart"/>
      <w:r w:rsidRPr="00801DF4">
        <w:rPr>
          <w:rStyle w:val="rvts6"/>
          <w:color w:val="000000"/>
        </w:rPr>
        <w:t>бентазона</w:t>
      </w:r>
      <w:proofErr w:type="spellEnd"/>
      <w:r w:rsidRPr="00801DF4">
        <w:rPr>
          <w:rStyle w:val="rvts6"/>
          <w:color w:val="000000"/>
        </w:rPr>
        <w:t xml:space="preserve"> в ацетоне концентрации 500 мкг/мл. Готовят, растворяя химически чистый препарат (25 мг) в ацетоне в мерной колбе на 50 мл.</w:t>
      </w:r>
    </w:p>
    <w:p w:rsidR="00103051" w:rsidRDefault="00103051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147077" w:rsidRDefault="00147077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147077" w:rsidRDefault="00147077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147077" w:rsidRDefault="00147077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103051" w:rsidRPr="008722D3" w:rsidRDefault="009138A6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b/>
          <w:color w:val="000000"/>
        </w:rPr>
      </w:pPr>
      <w:r>
        <w:rPr>
          <w:rStyle w:val="rvts6"/>
          <w:b/>
          <w:color w:val="000000"/>
        </w:rPr>
        <w:lastRenderedPageBreak/>
        <w:t xml:space="preserve">5 </w:t>
      </w:r>
      <w:r w:rsidR="00AC5D19" w:rsidRPr="008722D3">
        <w:rPr>
          <w:rStyle w:val="rvts6"/>
          <w:b/>
          <w:color w:val="000000"/>
        </w:rPr>
        <w:t>П</w:t>
      </w:r>
      <w:r w:rsidR="008722D3">
        <w:rPr>
          <w:rStyle w:val="rvts6"/>
          <w:b/>
          <w:color w:val="000000"/>
        </w:rPr>
        <w:t>риготовление сорбционной массы</w:t>
      </w:r>
    </w:p>
    <w:p w:rsidR="00103051" w:rsidRDefault="00103051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AC5D19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>Стеклянные пластинки тщательно моют раствором хромовой смеси, промывают водой и сушат. Взвешивают 14 г силикагеля и 1 г гипса, растирают в фарфоровой ступке с 40 мл дистиллированной воды до получения однородной массы. Сорбционную массу равномерно наносят на 5 пластинок, сушат при комнатной температуре 17 - 20 ч,</w:t>
      </w:r>
      <w:r w:rsidR="00703F1E">
        <w:rPr>
          <w:rStyle w:val="rvts6"/>
          <w:color w:val="000000"/>
        </w:rPr>
        <w:t xml:space="preserve"> затем в сушильном шкафу 20 мин</w:t>
      </w:r>
      <w:r w:rsidRPr="00801DF4">
        <w:rPr>
          <w:rStyle w:val="rvts6"/>
          <w:color w:val="000000"/>
        </w:rPr>
        <w:t xml:space="preserve"> при 130 </w:t>
      </w:r>
      <w:r w:rsidR="008722D3" w:rsidRPr="00801DF4">
        <w:rPr>
          <w:rStyle w:val="rvts6"/>
          <w:color w:val="000000"/>
        </w:rPr>
        <w:t xml:space="preserve">°C </w:t>
      </w:r>
      <w:r w:rsidRPr="00801DF4">
        <w:rPr>
          <w:rStyle w:val="rvts6"/>
          <w:color w:val="000000"/>
        </w:rPr>
        <w:t xml:space="preserve">- 140 °C. </w:t>
      </w:r>
      <w:r w:rsidR="008722D3" w:rsidRPr="00801DF4">
        <w:rPr>
          <w:rStyle w:val="rvts10"/>
          <w:color w:val="000000"/>
        </w:rPr>
        <w:t>Пластинки</w:t>
      </w:r>
      <w:r w:rsidR="008722D3">
        <w:rPr>
          <w:color w:val="000000"/>
        </w:rPr>
        <w:t xml:space="preserve"> </w:t>
      </w:r>
      <w:r w:rsidR="008722D3">
        <w:rPr>
          <w:rStyle w:val="rvts10"/>
          <w:color w:val="000000"/>
        </w:rPr>
        <w:t>для хроматографии</w:t>
      </w:r>
      <w:r w:rsidR="008722D3" w:rsidRPr="00801DF4">
        <w:rPr>
          <w:rStyle w:val="rvts10"/>
          <w:color w:val="000000"/>
        </w:rPr>
        <w:t xml:space="preserve"> </w:t>
      </w:r>
      <w:r w:rsidR="008722D3">
        <w:rPr>
          <w:rStyle w:val="rvts10"/>
          <w:color w:val="000000"/>
        </w:rPr>
        <w:t>размером (15×</w:t>
      </w:r>
      <w:r w:rsidR="008722D3" w:rsidRPr="00801DF4">
        <w:rPr>
          <w:rStyle w:val="rvts10"/>
          <w:color w:val="000000"/>
        </w:rPr>
        <w:t>15</w:t>
      </w:r>
      <w:r w:rsidR="008722D3">
        <w:rPr>
          <w:rStyle w:val="rvts10"/>
          <w:color w:val="000000"/>
        </w:rPr>
        <w:t>)</w:t>
      </w:r>
      <w:r w:rsidR="008722D3" w:rsidRPr="00801DF4">
        <w:rPr>
          <w:rStyle w:val="rvts10"/>
          <w:color w:val="000000"/>
        </w:rPr>
        <w:t xml:space="preserve"> см</w:t>
      </w:r>
      <w:r w:rsidRPr="00801DF4">
        <w:rPr>
          <w:rStyle w:val="rvts6"/>
          <w:color w:val="000000"/>
        </w:rPr>
        <w:t xml:space="preserve"> также активируют при той же температуре.</w:t>
      </w:r>
    </w:p>
    <w:p w:rsidR="00777CEC" w:rsidRDefault="00777CEC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b/>
          <w:color w:val="000000"/>
        </w:rPr>
      </w:pPr>
    </w:p>
    <w:p w:rsidR="00103051" w:rsidRPr="008722D3" w:rsidRDefault="009138A6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b/>
          <w:color w:val="000000"/>
        </w:rPr>
      </w:pPr>
      <w:r>
        <w:rPr>
          <w:rStyle w:val="rvts6"/>
          <w:b/>
          <w:color w:val="000000"/>
        </w:rPr>
        <w:t xml:space="preserve">6 </w:t>
      </w:r>
      <w:r w:rsidR="008722D3" w:rsidRPr="008722D3">
        <w:rPr>
          <w:rStyle w:val="rvts6"/>
          <w:b/>
          <w:color w:val="000000"/>
        </w:rPr>
        <w:t>Условия отбора проб воздуха</w:t>
      </w:r>
    </w:p>
    <w:p w:rsidR="00103051" w:rsidRDefault="00103051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AC5D19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>Исследуемый воздух про</w:t>
      </w:r>
      <w:r w:rsidR="008722D3">
        <w:rPr>
          <w:rStyle w:val="rvts6"/>
          <w:color w:val="000000"/>
        </w:rPr>
        <w:t>тягивают через бумажный фильтр «синяя лента»</w:t>
      </w:r>
      <w:r w:rsidRPr="00801DF4">
        <w:rPr>
          <w:rStyle w:val="rvts6"/>
          <w:color w:val="000000"/>
        </w:rPr>
        <w:t xml:space="preserve"> со скоростью 5 л/мин. Для определения 1/2 ПДК достаточно отобрать 5 л воздуха.</w:t>
      </w:r>
    </w:p>
    <w:p w:rsidR="004A16E9" w:rsidRDefault="004A16E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4A16E9" w:rsidRPr="004A16E9" w:rsidRDefault="004A16E9" w:rsidP="004A16E9">
      <w:pPr>
        <w:pStyle w:val="rvps5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777CEC">
        <w:rPr>
          <w:rStyle w:val="rvts6"/>
          <w:color w:val="000000"/>
          <w:sz w:val="20"/>
          <w:szCs w:val="20"/>
        </w:rPr>
        <w:t xml:space="preserve">Примечание - </w:t>
      </w:r>
      <w:r w:rsidRPr="00777CEC">
        <w:rPr>
          <w:bCs/>
          <w:color w:val="000000"/>
          <w:spacing w:val="2"/>
          <w:sz w:val="20"/>
          <w:szCs w:val="20"/>
          <w:bdr w:val="none" w:sz="0" w:space="0" w:color="auto" w:frame="1"/>
          <w:shd w:val="clear" w:color="auto" w:fill="FFFFFF"/>
        </w:rPr>
        <w:t xml:space="preserve">Ориентировочные безопасные уровни воздействия </w:t>
      </w:r>
      <w:proofErr w:type="spellStart"/>
      <w:r>
        <w:rPr>
          <w:bCs/>
          <w:color w:val="000000"/>
          <w:spacing w:val="2"/>
          <w:sz w:val="20"/>
          <w:szCs w:val="20"/>
          <w:bdr w:val="none" w:sz="0" w:space="0" w:color="auto" w:frame="1"/>
          <w:shd w:val="clear" w:color="auto" w:fill="FFFFFF"/>
        </w:rPr>
        <w:t>бентазона</w:t>
      </w:r>
      <w:proofErr w:type="spellEnd"/>
      <w:r w:rsidRPr="00777CEC">
        <w:rPr>
          <w:bCs/>
          <w:color w:val="000000"/>
          <w:spacing w:val="2"/>
          <w:sz w:val="20"/>
          <w:szCs w:val="20"/>
          <w:bdr w:val="none" w:sz="0" w:space="0" w:color="auto" w:frame="1"/>
          <w:shd w:val="clear" w:color="auto" w:fill="FFFFFF"/>
        </w:rPr>
        <w:t xml:space="preserve"> в атмосферном воздухе населенных мест</w:t>
      </w:r>
      <w:r>
        <w:rPr>
          <w:bCs/>
          <w:color w:val="000000"/>
          <w:spacing w:val="2"/>
          <w:sz w:val="20"/>
          <w:szCs w:val="20"/>
          <w:bdr w:val="none" w:sz="0" w:space="0" w:color="auto" w:frame="1"/>
          <w:shd w:val="clear" w:color="auto" w:fill="FFFFFF"/>
        </w:rPr>
        <w:t xml:space="preserve"> установлены в </w:t>
      </w:r>
      <w:r w:rsidRPr="004A16E9">
        <w:rPr>
          <w:bCs/>
          <w:color w:val="000000"/>
          <w:spacing w:val="2"/>
          <w:sz w:val="20"/>
          <w:szCs w:val="20"/>
          <w:bdr w:val="none" w:sz="0" w:space="0" w:color="auto" w:frame="1"/>
          <w:shd w:val="clear" w:color="auto" w:fill="FFFFFF"/>
        </w:rPr>
        <w:t>[1]</w:t>
      </w:r>
      <w:r>
        <w:rPr>
          <w:bCs/>
          <w:color w:val="000000"/>
          <w:spacing w:val="2"/>
          <w:sz w:val="20"/>
          <w:szCs w:val="20"/>
          <w:bdr w:val="none" w:sz="0" w:space="0" w:color="auto" w:frame="1"/>
          <w:shd w:val="clear" w:color="auto" w:fill="FFFFFF"/>
        </w:rPr>
        <w:t>.</w:t>
      </w:r>
    </w:p>
    <w:p w:rsidR="00103051" w:rsidRDefault="00103051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103051" w:rsidRPr="008722D3" w:rsidRDefault="00777CEC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b/>
          <w:color w:val="000000"/>
        </w:rPr>
      </w:pPr>
      <w:r>
        <w:rPr>
          <w:rStyle w:val="rvts6"/>
          <w:b/>
          <w:color w:val="000000"/>
        </w:rPr>
        <w:t xml:space="preserve">7 </w:t>
      </w:r>
      <w:r w:rsidR="008722D3" w:rsidRPr="008722D3">
        <w:rPr>
          <w:rStyle w:val="rvts6"/>
          <w:b/>
          <w:color w:val="000000"/>
        </w:rPr>
        <w:t>Ход анализа</w:t>
      </w:r>
    </w:p>
    <w:p w:rsidR="00103051" w:rsidRDefault="00103051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103051" w:rsidRDefault="00AC5D19" w:rsidP="00103051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Бумажный фильтр извлекают из </w:t>
      </w:r>
      <w:proofErr w:type="spellStart"/>
      <w:r w:rsidRPr="00801DF4">
        <w:rPr>
          <w:rStyle w:val="rvts6"/>
          <w:color w:val="000000"/>
        </w:rPr>
        <w:t>фильтродержателя</w:t>
      </w:r>
      <w:proofErr w:type="spellEnd"/>
      <w:r w:rsidRPr="00801DF4">
        <w:rPr>
          <w:rStyle w:val="rvts6"/>
          <w:color w:val="000000"/>
        </w:rPr>
        <w:t xml:space="preserve">, помещают в стаканчик, заливают 10 мл ацетона, выдерживают 3 - 5 мин., отжимают фильтр стеклянной палочкой и сливают смыв в отгонную колбу. Промывку фильтра ацетоном повторяют еще 2 - 3 раза порциями по 10 мл и смывы сливают в колбу для отгонки растворителя. Растворитель отгоняют на ротационном испарителе до объема раствора примерно 0,5 мл при температуре 45 </w:t>
      </w:r>
      <w:r w:rsidR="008722D3" w:rsidRPr="00801DF4">
        <w:rPr>
          <w:rStyle w:val="rvts6"/>
          <w:color w:val="000000"/>
        </w:rPr>
        <w:t xml:space="preserve">°C </w:t>
      </w:r>
      <w:r w:rsidRPr="00801DF4">
        <w:rPr>
          <w:rStyle w:val="rvts6"/>
          <w:color w:val="000000"/>
        </w:rPr>
        <w:t xml:space="preserve">- 50 °C. Можно испарять растворитель при помощи вентилятора в вытяжном шкафу при комнатной температуре. Остаток 0,5 мл наносят на </w:t>
      </w:r>
      <w:proofErr w:type="spellStart"/>
      <w:r w:rsidRPr="00801DF4">
        <w:rPr>
          <w:rStyle w:val="rvts6"/>
          <w:color w:val="000000"/>
        </w:rPr>
        <w:t>хроматографическую</w:t>
      </w:r>
      <w:proofErr w:type="spellEnd"/>
      <w:r w:rsidRPr="00801DF4">
        <w:rPr>
          <w:rStyle w:val="rvts6"/>
          <w:color w:val="000000"/>
        </w:rPr>
        <w:t xml:space="preserve"> пластинку на расстоянии 1,5 см от края в одну точку так, чтобы диаметр пятна не превышал 10 мм. Расстояние одной точки от другой 1,5 - 2 см. На эту же пластинку наносят стандартные растворы </w:t>
      </w:r>
      <w:proofErr w:type="spellStart"/>
      <w:r w:rsidRPr="00801DF4">
        <w:rPr>
          <w:rStyle w:val="rvts6"/>
          <w:color w:val="000000"/>
        </w:rPr>
        <w:t>бентазона</w:t>
      </w:r>
      <w:proofErr w:type="spellEnd"/>
      <w:r w:rsidRPr="00801DF4">
        <w:rPr>
          <w:rStyle w:val="rvts6"/>
          <w:color w:val="000000"/>
        </w:rPr>
        <w:t xml:space="preserve">, содержащие 1, 5 и 10 мкг препарата. Пластинку помещают в </w:t>
      </w:r>
      <w:proofErr w:type="spellStart"/>
      <w:r w:rsidRPr="00801DF4">
        <w:rPr>
          <w:rStyle w:val="rvts6"/>
          <w:color w:val="000000"/>
        </w:rPr>
        <w:t>хроматографическую</w:t>
      </w:r>
      <w:proofErr w:type="spellEnd"/>
      <w:r w:rsidRPr="00801DF4">
        <w:rPr>
          <w:rStyle w:val="rvts6"/>
          <w:color w:val="000000"/>
        </w:rPr>
        <w:t xml:space="preserve"> камеру.</w:t>
      </w:r>
    </w:p>
    <w:p w:rsidR="00AC5D19" w:rsidRPr="00801DF4" w:rsidRDefault="00103051" w:rsidP="00205EFE">
      <w:pPr>
        <w:pStyle w:val="rvps5"/>
        <w:spacing w:before="0" w:beforeAutospacing="0" w:after="0" w:afterAutospacing="0"/>
        <w:ind w:firstLine="567"/>
        <w:jc w:val="both"/>
        <w:rPr>
          <w:color w:val="000000"/>
        </w:rPr>
      </w:pPr>
      <w:proofErr w:type="spellStart"/>
      <w:r>
        <w:rPr>
          <w:rStyle w:val="rvts10"/>
          <w:color w:val="000000"/>
        </w:rPr>
        <w:t>Хроматограмму</w:t>
      </w:r>
      <w:proofErr w:type="spellEnd"/>
      <w:r>
        <w:rPr>
          <w:rStyle w:val="rvts10"/>
          <w:color w:val="000000"/>
        </w:rPr>
        <w:t xml:space="preserve"> развивают в одной из подвижных фаз.</w:t>
      </w:r>
      <w:r w:rsidR="00AC5D19" w:rsidRPr="00801DF4">
        <w:rPr>
          <w:rStyle w:val="rvts10"/>
          <w:color w:val="000000"/>
        </w:rPr>
        <w:t xml:space="preserve"> После</w:t>
      </w:r>
      <w:r>
        <w:rPr>
          <w:rStyle w:val="rvts10"/>
          <w:color w:val="000000"/>
        </w:rPr>
        <w:t xml:space="preserve"> подъема фронта растворителя на высоту 10</w:t>
      </w:r>
      <w:r w:rsidR="00205EFE">
        <w:rPr>
          <w:rStyle w:val="rvts10"/>
          <w:color w:val="000000"/>
        </w:rPr>
        <w:t xml:space="preserve"> см</w:t>
      </w:r>
      <w:r w:rsidR="00AC5D19" w:rsidRPr="00801DF4">
        <w:rPr>
          <w:rStyle w:val="rvts10"/>
          <w:color w:val="000000"/>
        </w:rPr>
        <w:t xml:space="preserve"> от линии старта</w:t>
      </w:r>
      <w:r w:rsidR="00205EFE">
        <w:rPr>
          <w:rStyle w:val="rvts10"/>
          <w:color w:val="000000"/>
        </w:rPr>
        <w:t xml:space="preserve"> пластинку вынимают</w:t>
      </w:r>
      <w:r w:rsidR="00AC5D19" w:rsidRPr="00801DF4">
        <w:rPr>
          <w:rStyle w:val="rvts10"/>
          <w:color w:val="000000"/>
        </w:rPr>
        <w:t xml:space="preserve"> из камеры, просушивают 5 - 10 мин. в вытяжном</w:t>
      </w:r>
      <w:r w:rsidR="00205EFE">
        <w:rPr>
          <w:rStyle w:val="rvts10"/>
          <w:color w:val="000000"/>
        </w:rPr>
        <w:t xml:space="preserve"> шкафу при комнатной температуре и помещают</w:t>
      </w:r>
      <w:r w:rsidR="00AC5D19" w:rsidRPr="00801DF4">
        <w:rPr>
          <w:rStyle w:val="rvts10"/>
          <w:color w:val="000000"/>
        </w:rPr>
        <w:t xml:space="preserve"> в сушильный шкаф,</w:t>
      </w:r>
      <w:r w:rsidR="00205EFE">
        <w:rPr>
          <w:rStyle w:val="rvts10"/>
          <w:color w:val="000000"/>
        </w:rPr>
        <w:t xml:space="preserve"> нагретый до 180 °C. Выдерживают 30 - 40 мин. Охлаждают</w:t>
      </w:r>
      <w:r w:rsidR="00AC5D19" w:rsidRPr="00801DF4">
        <w:rPr>
          <w:rStyle w:val="rvts10"/>
          <w:color w:val="000000"/>
        </w:rPr>
        <w:t xml:space="preserve"> и</w:t>
      </w:r>
      <w:r w:rsidR="00205EFE">
        <w:rPr>
          <w:rStyle w:val="rvts10"/>
          <w:color w:val="000000"/>
        </w:rPr>
        <w:t xml:space="preserve"> </w:t>
      </w:r>
      <w:r w:rsidR="008722D3">
        <w:rPr>
          <w:rStyle w:val="rvts10"/>
          <w:color w:val="000000"/>
        </w:rPr>
        <w:t>опрыскивают</w:t>
      </w:r>
      <w:r w:rsidR="00AC5D19" w:rsidRPr="00801DF4">
        <w:rPr>
          <w:rStyle w:val="rvts10"/>
          <w:color w:val="000000"/>
        </w:rPr>
        <w:t xml:space="preserve"> </w:t>
      </w:r>
      <w:proofErr w:type="spellStart"/>
      <w:r w:rsidR="00AC5D19" w:rsidRPr="00801DF4">
        <w:rPr>
          <w:rStyle w:val="rvts10"/>
          <w:color w:val="000000"/>
        </w:rPr>
        <w:t>диазореактивом</w:t>
      </w:r>
      <w:proofErr w:type="spellEnd"/>
      <w:r w:rsidR="00AC5D19" w:rsidRPr="00801DF4">
        <w:rPr>
          <w:rStyle w:val="rvts10"/>
          <w:color w:val="000000"/>
        </w:rPr>
        <w:t>, затем одним из проявляющих реагентов.</w:t>
      </w:r>
    </w:p>
    <w:p w:rsidR="00AC5D19" w:rsidRPr="00801DF4" w:rsidRDefault="00AC5D19" w:rsidP="008722D3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801DF4">
        <w:rPr>
          <w:rStyle w:val="rvts10"/>
          <w:color w:val="000000"/>
        </w:rPr>
        <w:t xml:space="preserve">При использовании проявляющего реагента </w:t>
      </w:r>
      <w:r w:rsidR="008722D3">
        <w:rPr>
          <w:rStyle w:val="rvts10"/>
          <w:color w:val="000000"/>
        </w:rPr>
        <w:t>№</w:t>
      </w:r>
      <w:r w:rsidRPr="00801DF4">
        <w:rPr>
          <w:rStyle w:val="rvts10"/>
          <w:color w:val="000000"/>
        </w:rPr>
        <w:t xml:space="preserve"> 1 препарат проявляется в</w:t>
      </w:r>
      <w:r w:rsidR="008722D3">
        <w:rPr>
          <w:color w:val="000000"/>
        </w:rPr>
        <w:t xml:space="preserve"> </w:t>
      </w:r>
      <w:r w:rsidR="008722D3">
        <w:rPr>
          <w:rStyle w:val="rvts10"/>
          <w:color w:val="000000"/>
        </w:rPr>
        <w:t>виде пятна розового цвета, №</w:t>
      </w:r>
      <w:r w:rsidRPr="00801DF4">
        <w:rPr>
          <w:rStyle w:val="rvts10"/>
          <w:color w:val="000000"/>
        </w:rPr>
        <w:t xml:space="preserve"> 2 - фиолетового цвета. Величина </w:t>
      </w:r>
      <w:proofErr w:type="spellStart"/>
      <w:r w:rsidRPr="00801DF4">
        <w:rPr>
          <w:rStyle w:val="rvts10"/>
          <w:color w:val="000000"/>
        </w:rPr>
        <w:t>R</w:t>
      </w:r>
      <w:r w:rsidRPr="008722D3">
        <w:rPr>
          <w:rStyle w:val="rvts10"/>
          <w:i/>
          <w:color w:val="000000"/>
          <w:vertAlign w:val="subscript"/>
        </w:rPr>
        <w:t>f</w:t>
      </w:r>
      <w:proofErr w:type="spellEnd"/>
      <w:r w:rsidR="008722D3">
        <w:rPr>
          <w:color w:val="000000"/>
        </w:rPr>
        <w:t xml:space="preserve"> </w:t>
      </w:r>
      <w:proofErr w:type="spellStart"/>
      <w:r w:rsidRPr="00801DF4">
        <w:rPr>
          <w:rStyle w:val="rvts10"/>
          <w:color w:val="000000"/>
        </w:rPr>
        <w:t>бентазона</w:t>
      </w:r>
      <w:proofErr w:type="spellEnd"/>
      <w:r w:rsidRPr="00801DF4">
        <w:rPr>
          <w:rStyle w:val="rvts10"/>
          <w:color w:val="000000"/>
        </w:rPr>
        <w:t xml:space="preserve"> при использовании подвижной фазы </w:t>
      </w:r>
      <w:proofErr w:type="spellStart"/>
      <w:r w:rsidRPr="00801DF4">
        <w:rPr>
          <w:rStyle w:val="rvts10"/>
          <w:color w:val="000000"/>
        </w:rPr>
        <w:t>гексан</w:t>
      </w:r>
      <w:proofErr w:type="spellEnd"/>
      <w:r w:rsidRPr="00801DF4">
        <w:rPr>
          <w:rStyle w:val="rvts10"/>
          <w:color w:val="000000"/>
        </w:rPr>
        <w:t xml:space="preserve"> - ацетон (2:1) в</w:t>
      </w:r>
      <w:r w:rsidR="008722D3">
        <w:rPr>
          <w:color w:val="000000"/>
        </w:rPr>
        <w:t xml:space="preserve"> </w:t>
      </w:r>
      <w:r w:rsidR="008722D3">
        <w:rPr>
          <w:rStyle w:val="rvts10"/>
          <w:color w:val="000000"/>
        </w:rPr>
        <w:t>тонком слое силикагеля равна 0,33±0,09;</w:t>
      </w:r>
      <w:r w:rsidRPr="00801DF4">
        <w:rPr>
          <w:rStyle w:val="rvts10"/>
          <w:color w:val="000000"/>
        </w:rPr>
        <w:t xml:space="preserve"> на</w:t>
      </w:r>
      <w:r w:rsidR="008722D3">
        <w:rPr>
          <w:color w:val="000000"/>
        </w:rPr>
        <w:t xml:space="preserve"> </w:t>
      </w:r>
      <w:r w:rsidR="008722D3">
        <w:rPr>
          <w:rStyle w:val="rvts10"/>
          <w:color w:val="000000"/>
        </w:rPr>
        <w:t>пластинках</w:t>
      </w:r>
      <w:r w:rsidRPr="00801DF4">
        <w:rPr>
          <w:rStyle w:val="rvts10"/>
          <w:color w:val="000000"/>
        </w:rPr>
        <w:t xml:space="preserve"> </w:t>
      </w:r>
      <w:r w:rsidR="008722D3">
        <w:rPr>
          <w:rStyle w:val="rvts10"/>
          <w:color w:val="000000"/>
        </w:rPr>
        <w:t>для хроматографии</w:t>
      </w:r>
      <w:r w:rsidR="008722D3" w:rsidRPr="00801DF4">
        <w:rPr>
          <w:rStyle w:val="rvts10"/>
          <w:color w:val="000000"/>
        </w:rPr>
        <w:t xml:space="preserve"> </w:t>
      </w:r>
      <w:r w:rsidR="008722D3">
        <w:rPr>
          <w:rStyle w:val="rvts10"/>
          <w:color w:val="000000"/>
        </w:rPr>
        <w:t>размером (15×</w:t>
      </w:r>
      <w:r w:rsidR="008722D3" w:rsidRPr="00801DF4">
        <w:rPr>
          <w:rStyle w:val="rvts10"/>
          <w:color w:val="000000"/>
        </w:rPr>
        <w:t>15</w:t>
      </w:r>
      <w:r w:rsidR="008722D3">
        <w:rPr>
          <w:rStyle w:val="rvts10"/>
          <w:color w:val="000000"/>
        </w:rPr>
        <w:t>)</w:t>
      </w:r>
      <w:r w:rsidR="008722D3" w:rsidRPr="00801DF4">
        <w:rPr>
          <w:rStyle w:val="rvts10"/>
          <w:color w:val="000000"/>
        </w:rPr>
        <w:t xml:space="preserve"> см</w:t>
      </w:r>
      <w:r w:rsidR="008722D3">
        <w:rPr>
          <w:rStyle w:val="rvts10"/>
          <w:color w:val="000000"/>
        </w:rPr>
        <w:t xml:space="preserve"> 0,51±</w:t>
      </w:r>
      <w:r w:rsidRPr="00801DF4">
        <w:rPr>
          <w:rStyle w:val="rvts10"/>
          <w:color w:val="000000"/>
        </w:rPr>
        <w:t>0,03. При использовании подвижной</w:t>
      </w:r>
      <w:r w:rsidR="008722D3">
        <w:rPr>
          <w:color w:val="000000"/>
        </w:rPr>
        <w:t xml:space="preserve"> </w:t>
      </w:r>
      <w:r w:rsidR="008722D3">
        <w:rPr>
          <w:rStyle w:val="rvts10"/>
          <w:color w:val="000000"/>
        </w:rPr>
        <w:t>фазы хлороформ - ацетон (10:1) величина R</w:t>
      </w:r>
      <w:r w:rsidR="008722D3" w:rsidRPr="008722D3">
        <w:rPr>
          <w:rStyle w:val="rvts10"/>
          <w:i/>
          <w:color w:val="000000"/>
          <w:vertAlign w:val="subscript"/>
          <w:lang w:val="en-US"/>
        </w:rPr>
        <w:t>f</w:t>
      </w:r>
      <w:r w:rsidRPr="00801DF4">
        <w:rPr>
          <w:rStyle w:val="rvts10"/>
          <w:color w:val="000000"/>
        </w:rPr>
        <w:t xml:space="preserve"> 0,46 </w:t>
      </w:r>
      <w:r w:rsidR="008722D3">
        <w:rPr>
          <w:rStyle w:val="rvts10"/>
          <w:color w:val="000000"/>
        </w:rPr>
        <w:t>±</w:t>
      </w:r>
      <w:r w:rsidRPr="00801DF4">
        <w:rPr>
          <w:rStyle w:val="rvts10"/>
          <w:color w:val="000000"/>
        </w:rPr>
        <w:t xml:space="preserve"> 0,02 и 0,80</w:t>
      </w:r>
      <w:r w:rsidR="008722D3">
        <w:rPr>
          <w:rStyle w:val="rvts10"/>
          <w:color w:val="000000"/>
        </w:rPr>
        <w:t>±</w:t>
      </w:r>
      <w:r w:rsidRPr="00801DF4">
        <w:rPr>
          <w:rStyle w:val="rvts10"/>
          <w:color w:val="000000"/>
        </w:rPr>
        <w:t>0,03 соответственно.</w:t>
      </w:r>
    </w:p>
    <w:p w:rsidR="00AC5D19" w:rsidRPr="00801DF4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color w:val="000000"/>
        </w:rPr>
      </w:pPr>
      <w:r w:rsidRPr="00801DF4">
        <w:rPr>
          <w:rStyle w:val="rvts6"/>
          <w:color w:val="000000"/>
        </w:rPr>
        <w:t xml:space="preserve">Количество </w:t>
      </w:r>
      <w:proofErr w:type="spellStart"/>
      <w:r w:rsidRPr="00801DF4">
        <w:rPr>
          <w:rStyle w:val="rvts6"/>
          <w:color w:val="000000"/>
        </w:rPr>
        <w:t>бентазона</w:t>
      </w:r>
      <w:proofErr w:type="spellEnd"/>
      <w:r w:rsidRPr="00801DF4">
        <w:rPr>
          <w:rStyle w:val="rvts6"/>
          <w:color w:val="000000"/>
        </w:rPr>
        <w:t xml:space="preserve"> определяют путем сравнения размера пятен проб с пятнами стандартных растворов. Площадь пятна измеряют планиметром или с помощью промасленной миллиметровой бумаги.</w:t>
      </w:r>
    </w:p>
    <w:p w:rsidR="008722D3" w:rsidRPr="00123638" w:rsidRDefault="008722D3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8722D3" w:rsidRPr="008722D3" w:rsidRDefault="00777CEC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b/>
          <w:color w:val="000000"/>
        </w:rPr>
      </w:pPr>
      <w:r>
        <w:rPr>
          <w:rStyle w:val="rvts6"/>
          <w:b/>
          <w:color w:val="000000"/>
        </w:rPr>
        <w:t xml:space="preserve">8 </w:t>
      </w:r>
      <w:r w:rsidR="008722D3" w:rsidRPr="008722D3">
        <w:rPr>
          <w:rStyle w:val="rvts6"/>
          <w:b/>
          <w:color w:val="000000"/>
        </w:rPr>
        <w:t>Обработка результатов анализа</w:t>
      </w:r>
    </w:p>
    <w:p w:rsidR="008722D3" w:rsidRPr="008722D3" w:rsidRDefault="008722D3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AC5D19" w:rsidRDefault="00AC5D19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  <w:r w:rsidRPr="00801DF4">
        <w:rPr>
          <w:rStyle w:val="rvts6"/>
          <w:color w:val="000000"/>
        </w:rPr>
        <w:t xml:space="preserve">Концентрацию </w:t>
      </w:r>
      <w:proofErr w:type="spellStart"/>
      <w:r w:rsidRPr="00801DF4">
        <w:rPr>
          <w:rStyle w:val="rvts6"/>
          <w:color w:val="000000"/>
        </w:rPr>
        <w:t>бентазона</w:t>
      </w:r>
      <w:proofErr w:type="spellEnd"/>
      <w:r w:rsidRPr="00801DF4">
        <w:rPr>
          <w:rStyle w:val="rvts6"/>
          <w:color w:val="000000"/>
        </w:rPr>
        <w:t xml:space="preserve"> в воздухе (X, мг/</w:t>
      </w:r>
      <w:r w:rsidR="008722D3">
        <w:rPr>
          <w:rStyle w:val="rvts6"/>
          <w:color w:val="000000"/>
        </w:rPr>
        <w:t>м</w:t>
      </w:r>
      <w:r w:rsidR="008722D3" w:rsidRPr="008722D3">
        <w:rPr>
          <w:rStyle w:val="rvts6"/>
          <w:color w:val="000000"/>
          <w:vertAlign w:val="superscript"/>
        </w:rPr>
        <w:t>3</w:t>
      </w:r>
      <w:r w:rsidRPr="00801DF4">
        <w:rPr>
          <w:rStyle w:val="rvts6"/>
          <w:color w:val="000000"/>
        </w:rPr>
        <w:t xml:space="preserve">) вычисляют по </w:t>
      </w:r>
      <w:r w:rsidR="008722D3">
        <w:rPr>
          <w:rStyle w:val="rvts6"/>
          <w:color w:val="000000"/>
        </w:rPr>
        <w:t>формуле</w:t>
      </w:r>
      <w:r w:rsidR="001500E6">
        <w:rPr>
          <w:rStyle w:val="rvts6"/>
          <w:color w:val="000000"/>
        </w:rPr>
        <w:t xml:space="preserve"> (1):</w:t>
      </w:r>
    </w:p>
    <w:p w:rsidR="008722D3" w:rsidRDefault="008722D3" w:rsidP="00801DF4">
      <w:pPr>
        <w:pStyle w:val="rvps5"/>
        <w:spacing w:before="0" w:beforeAutospacing="0" w:after="0" w:afterAutospacing="0"/>
        <w:ind w:firstLine="567"/>
        <w:jc w:val="both"/>
        <w:rPr>
          <w:rStyle w:val="rvts6"/>
          <w:color w:val="000000"/>
        </w:rPr>
      </w:pPr>
    </w:p>
    <w:p w:rsidR="008722D3" w:rsidRPr="00801DF4" w:rsidRDefault="00C65A43" w:rsidP="001500E6">
      <w:pPr>
        <w:pStyle w:val="rvps5"/>
        <w:spacing w:before="0" w:beforeAutospacing="0" w:after="0" w:afterAutospacing="0"/>
        <w:ind w:firstLine="567"/>
        <w:jc w:val="right"/>
        <w:rPr>
          <w:color w:val="000000"/>
        </w:rPr>
      </w:pPr>
      <w:r w:rsidRPr="008722D3">
        <w:rPr>
          <w:color w:val="000000"/>
          <w:position w:val="-30"/>
        </w:rPr>
        <w:object w:dxaOrig="12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5.25pt" o:ole="">
            <v:imagedata r:id="rId13" o:title=""/>
          </v:shape>
          <o:OLEObject Type="Embed" ProgID="Equation.3" ShapeID="_x0000_i1025" DrawAspect="Content" ObjectID="_1659970364" r:id="rId14"/>
        </w:object>
      </w:r>
      <w:r w:rsidR="001500E6">
        <w:rPr>
          <w:color w:val="000000"/>
        </w:rPr>
        <w:t xml:space="preserve">                                                                (1)</w:t>
      </w:r>
    </w:p>
    <w:p w:rsidR="00AC5D19" w:rsidRPr="00801DF4" w:rsidRDefault="00AC5D19" w:rsidP="00801DF4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</w:p>
    <w:p w:rsidR="00AC5D19" w:rsidRDefault="00C65A43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C65A4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количество препарата в стандарте, мкг;</w:t>
      </w:r>
    </w:p>
    <w:p w:rsidR="00C65A43" w:rsidRPr="00C65A43" w:rsidRDefault="00C65A43" w:rsidP="00C65A43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65A4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65A4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площадь пятна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хроматограмме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пробы, мм</w:t>
      </w:r>
      <w:r w:rsidRPr="00C65A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5A43" w:rsidRPr="00C65A43" w:rsidRDefault="00C65A43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65A4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65A4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площадь пятна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хроматограмме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стандарта, мм</w:t>
      </w:r>
      <w:r w:rsidRPr="00C65A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65A43" w:rsidRDefault="00C65A43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65A43">
        <w:rPr>
          <w:rFonts w:ascii="Times New Roman" w:hAnsi="Times New Roman" w:cs="Times New Roman"/>
          <w:sz w:val="24"/>
          <w:szCs w:val="24"/>
          <w:vertAlign w:val="subscript"/>
        </w:rPr>
        <w:t>20</w:t>
      </w:r>
      <w:r w:rsidRPr="00C65A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65A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объем пробы воздуха, отобранный для анализа и приведенный к стандартным условиям, л.</w:t>
      </w:r>
      <w:proofErr w:type="gramEnd"/>
    </w:p>
    <w:p w:rsidR="00C65A43" w:rsidRDefault="00C65A43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5A43" w:rsidRPr="00C65A43" w:rsidRDefault="00777CEC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C65A43" w:rsidRPr="00C65A43">
        <w:rPr>
          <w:rFonts w:ascii="Times New Roman" w:hAnsi="Times New Roman" w:cs="Times New Roman"/>
          <w:b/>
          <w:sz w:val="24"/>
          <w:szCs w:val="24"/>
        </w:rPr>
        <w:t>Требования безопасности</w:t>
      </w:r>
    </w:p>
    <w:p w:rsidR="00C65A43" w:rsidRDefault="00C65A43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5A43" w:rsidRDefault="00C65A43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Меры предосторожности при работе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бентазоном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такие же, как со среднетоксичным пестицидом. Соблюдать требования безопасности, обычно рекомендуемые для работы с органическими растворителями. </w:t>
      </w:r>
    </w:p>
    <w:p w:rsidR="00777CEC" w:rsidRDefault="00777CEC" w:rsidP="00AC5D19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7CEC" w:rsidRDefault="00777C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77CEC" w:rsidRPr="00777CEC" w:rsidRDefault="00777CEC" w:rsidP="00777CEC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CEC">
        <w:rPr>
          <w:rFonts w:ascii="Times New Roman" w:hAnsi="Times New Roman" w:cs="Times New Roman"/>
          <w:b/>
          <w:sz w:val="24"/>
          <w:szCs w:val="24"/>
        </w:rPr>
        <w:lastRenderedPageBreak/>
        <w:t>Библиография</w:t>
      </w:r>
    </w:p>
    <w:p w:rsidR="00777CEC" w:rsidRDefault="00777CEC" w:rsidP="00777CEC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77CEC" w:rsidRPr="00777CEC" w:rsidRDefault="00777CEC" w:rsidP="00777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EC">
        <w:rPr>
          <w:rFonts w:ascii="Times New Roman" w:hAnsi="Times New Roman" w:cs="Times New Roman"/>
          <w:sz w:val="24"/>
          <w:szCs w:val="24"/>
        </w:rPr>
        <w:t xml:space="preserve">[1] </w:t>
      </w:r>
      <w:r w:rsidRPr="00777CEC">
        <w:rPr>
          <w:rFonts w:ascii="Times New Roman" w:hAnsi="Times New Roman" w:cs="Times New Roman"/>
          <w:spacing w:val="2"/>
          <w:sz w:val="24"/>
          <w:szCs w:val="24"/>
        </w:rPr>
        <w:t>Приказ Министра национальной экономики Республики Казахстан от 28 февраля 2015 года № 168 «</w:t>
      </w:r>
      <w:r w:rsidRPr="00777CEC">
        <w:rPr>
          <w:rFonts w:ascii="Times New Roman" w:hAnsi="Times New Roman" w:cs="Times New Roman"/>
          <w:bCs/>
          <w:sz w:val="24"/>
          <w:szCs w:val="24"/>
        </w:rPr>
        <w:t>Об утверждении Гигиенических нормативов к атмосферному воздуху в городских и сельских населенных пунктах</w:t>
      </w:r>
      <w:r w:rsidRPr="00777CEC">
        <w:rPr>
          <w:rFonts w:ascii="Times New Roman" w:hAnsi="Times New Roman" w:cs="Times New Roman"/>
          <w:spacing w:val="2"/>
          <w:sz w:val="24"/>
          <w:szCs w:val="24"/>
        </w:rPr>
        <w:t>»</w:t>
      </w:r>
    </w:p>
    <w:p w:rsidR="00777CEC" w:rsidRPr="00544827" w:rsidRDefault="00777CEC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4827" w:rsidRDefault="0054482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D1857" w:rsidRPr="00544827" w:rsidRDefault="007D185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4827" w:rsidRPr="00544827" w:rsidRDefault="00544827" w:rsidP="00544827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827">
        <w:rPr>
          <w:rFonts w:ascii="Times New Roman" w:hAnsi="Times New Roman" w:cs="Times New Roman"/>
          <w:b/>
          <w:sz w:val="24"/>
          <w:szCs w:val="24"/>
        </w:rPr>
        <w:t>УДК</w:t>
      </w:r>
      <w:r w:rsidRPr="00544827">
        <w:rPr>
          <w:rFonts w:ascii="Times New Roman" w:hAnsi="Times New Roman" w:cs="Times New Roman"/>
          <w:b/>
          <w:sz w:val="24"/>
          <w:szCs w:val="24"/>
        </w:rPr>
        <w:tab/>
      </w:r>
      <w:r w:rsidRPr="00544827">
        <w:rPr>
          <w:rFonts w:ascii="Times New Roman" w:hAnsi="Times New Roman" w:cs="Times New Roman"/>
          <w:b/>
          <w:sz w:val="24"/>
          <w:szCs w:val="24"/>
        </w:rPr>
        <w:tab/>
      </w:r>
      <w:r w:rsidRPr="00544827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</w:t>
      </w:r>
      <w:r w:rsidRPr="00544827">
        <w:rPr>
          <w:rFonts w:ascii="Times New Roman" w:hAnsi="Times New Roman" w:cs="Times New Roman"/>
          <w:b/>
          <w:sz w:val="24"/>
          <w:szCs w:val="24"/>
        </w:rPr>
        <w:tab/>
      </w:r>
      <w:r w:rsidRPr="00544827">
        <w:rPr>
          <w:rFonts w:ascii="Times New Roman" w:hAnsi="Times New Roman" w:cs="Times New Roman"/>
          <w:b/>
          <w:sz w:val="24"/>
          <w:szCs w:val="24"/>
        </w:rPr>
        <w:tab/>
        <w:t xml:space="preserve">         МКС </w:t>
      </w:r>
      <w:bookmarkStart w:id="1" w:name="_GoBack"/>
      <w:bookmarkEnd w:id="1"/>
    </w:p>
    <w:p w:rsidR="00544827" w:rsidRPr="00544827" w:rsidRDefault="00544827" w:rsidP="00544827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827" w:rsidRPr="00544827" w:rsidRDefault="00544827" w:rsidP="00544827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 w:val="24"/>
          <w:szCs w:val="24"/>
        </w:rPr>
      </w:pPr>
      <w:r w:rsidRPr="00544827">
        <w:rPr>
          <w:b/>
          <w:sz w:val="24"/>
          <w:szCs w:val="24"/>
        </w:rPr>
        <w:t xml:space="preserve">Ключевые слова: </w:t>
      </w:r>
      <w:r w:rsidR="00EB5FE8" w:rsidRPr="00EB5FE8">
        <w:rPr>
          <w:sz w:val="24"/>
          <w:szCs w:val="24"/>
        </w:rPr>
        <w:t>пестициды;</w:t>
      </w:r>
      <w:r w:rsidR="00EB5FE8">
        <w:rPr>
          <w:b/>
          <w:sz w:val="24"/>
          <w:szCs w:val="24"/>
        </w:rPr>
        <w:t xml:space="preserve"> </w:t>
      </w:r>
      <w:proofErr w:type="spellStart"/>
      <w:r w:rsidR="00EB5FE8">
        <w:rPr>
          <w:rStyle w:val="apple-style-span"/>
          <w:sz w:val="24"/>
          <w:szCs w:val="24"/>
        </w:rPr>
        <w:t>бентазон</w:t>
      </w:r>
      <w:proofErr w:type="spellEnd"/>
      <w:r w:rsidR="00EB5FE8">
        <w:rPr>
          <w:rStyle w:val="apple-style-span"/>
          <w:sz w:val="24"/>
          <w:szCs w:val="24"/>
        </w:rPr>
        <w:t>; воздух рабочей зоны; тонкослойная хроматография</w:t>
      </w:r>
    </w:p>
    <w:p w:rsidR="00544827" w:rsidRPr="00544827" w:rsidRDefault="00544827" w:rsidP="00544827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bCs/>
          <w:sz w:val="24"/>
          <w:szCs w:val="24"/>
        </w:rPr>
      </w:pPr>
    </w:p>
    <w:p w:rsidR="00544827" w:rsidRPr="00544827" w:rsidRDefault="00544827" w:rsidP="005448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4827">
        <w:rPr>
          <w:rFonts w:ascii="Times New Roman" w:hAnsi="Times New Roman" w:cs="Times New Roman"/>
          <w:sz w:val="24"/>
          <w:szCs w:val="24"/>
        </w:rPr>
        <w:br w:type="page"/>
      </w:r>
    </w:p>
    <w:p w:rsidR="00EB5FE8" w:rsidRPr="00544827" w:rsidRDefault="00EB5FE8" w:rsidP="00EB5F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B5FE8" w:rsidRPr="00544827" w:rsidRDefault="00EB5FE8" w:rsidP="00EB5FE8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4827">
        <w:rPr>
          <w:rFonts w:ascii="Times New Roman" w:hAnsi="Times New Roman" w:cs="Times New Roman"/>
          <w:b/>
          <w:sz w:val="24"/>
          <w:szCs w:val="24"/>
        </w:rPr>
        <w:t xml:space="preserve">УДК </w:t>
      </w:r>
      <w:r>
        <w:rPr>
          <w:rFonts w:ascii="Times New Roman" w:hAnsi="Times New Roman" w:cs="Times New Roman"/>
          <w:b/>
          <w:sz w:val="24"/>
          <w:szCs w:val="24"/>
        </w:rPr>
        <w:t>632.959</w:t>
      </w:r>
      <w:r w:rsidRPr="00544827">
        <w:rPr>
          <w:rFonts w:ascii="Times New Roman" w:hAnsi="Times New Roman" w:cs="Times New Roman"/>
          <w:b/>
          <w:sz w:val="24"/>
          <w:szCs w:val="24"/>
        </w:rPr>
        <w:tab/>
      </w:r>
      <w:r w:rsidRPr="00544827">
        <w:rPr>
          <w:rFonts w:ascii="Times New Roman" w:hAnsi="Times New Roman" w:cs="Times New Roman"/>
          <w:b/>
          <w:sz w:val="24"/>
          <w:szCs w:val="24"/>
        </w:rPr>
        <w:tab/>
      </w:r>
      <w:r w:rsidRPr="00544827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</w:t>
      </w:r>
      <w:r w:rsidRPr="00544827">
        <w:rPr>
          <w:rFonts w:ascii="Times New Roman" w:hAnsi="Times New Roman" w:cs="Times New Roman"/>
          <w:b/>
          <w:sz w:val="24"/>
          <w:szCs w:val="24"/>
        </w:rPr>
        <w:tab/>
      </w:r>
      <w:r w:rsidRPr="00544827">
        <w:rPr>
          <w:rFonts w:ascii="Times New Roman" w:hAnsi="Times New Roman" w:cs="Times New Roman"/>
          <w:b/>
          <w:sz w:val="24"/>
          <w:szCs w:val="24"/>
        </w:rPr>
        <w:tab/>
        <w:t xml:space="preserve">         МКС </w:t>
      </w:r>
      <w:r>
        <w:rPr>
          <w:rFonts w:ascii="Times New Roman" w:hAnsi="Times New Roman" w:cs="Times New Roman"/>
          <w:b/>
          <w:sz w:val="24"/>
          <w:szCs w:val="24"/>
        </w:rPr>
        <w:t>65.100.01</w:t>
      </w:r>
    </w:p>
    <w:p w:rsidR="00EB5FE8" w:rsidRPr="00544827" w:rsidRDefault="00EB5FE8" w:rsidP="00EB5FE8">
      <w:pPr>
        <w:pBdr>
          <w:top w:val="single" w:sz="4" w:space="1" w:color="auto"/>
        </w:pBd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E8" w:rsidRPr="00544827" w:rsidRDefault="00EB5FE8" w:rsidP="00EB5FE8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 w:val="24"/>
          <w:szCs w:val="24"/>
        </w:rPr>
      </w:pPr>
      <w:r w:rsidRPr="00544827">
        <w:rPr>
          <w:b/>
          <w:sz w:val="24"/>
          <w:szCs w:val="24"/>
        </w:rPr>
        <w:t xml:space="preserve">Ключевые слова: </w:t>
      </w:r>
      <w:r w:rsidRPr="00EB5FE8">
        <w:rPr>
          <w:sz w:val="24"/>
          <w:szCs w:val="24"/>
        </w:rPr>
        <w:t>пестициды;</w:t>
      </w:r>
      <w:r>
        <w:rPr>
          <w:b/>
          <w:sz w:val="24"/>
          <w:szCs w:val="24"/>
        </w:rPr>
        <w:t xml:space="preserve"> </w:t>
      </w:r>
      <w:proofErr w:type="spellStart"/>
      <w:r>
        <w:rPr>
          <w:rStyle w:val="apple-style-span"/>
          <w:sz w:val="24"/>
          <w:szCs w:val="24"/>
        </w:rPr>
        <w:t>бентазон</w:t>
      </w:r>
      <w:proofErr w:type="spellEnd"/>
      <w:r>
        <w:rPr>
          <w:rStyle w:val="apple-style-span"/>
          <w:sz w:val="24"/>
          <w:szCs w:val="24"/>
        </w:rPr>
        <w:t>; воздух рабочей зоны; тонкослойная хроматография</w:t>
      </w:r>
    </w:p>
    <w:p w:rsidR="00EB5FE8" w:rsidRPr="00544827" w:rsidRDefault="00EB5FE8" w:rsidP="00EB5FE8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bCs/>
          <w:sz w:val="24"/>
          <w:szCs w:val="24"/>
        </w:rPr>
      </w:pPr>
    </w:p>
    <w:p w:rsidR="00EB5FE8" w:rsidRDefault="00EB5FE8" w:rsidP="00EB5FE8">
      <w:pPr>
        <w:widowControl w:val="0"/>
        <w:tabs>
          <w:tab w:val="left" w:pos="2694"/>
          <w:tab w:val="left" w:pos="6096"/>
          <w:tab w:val="left" w:pos="9498"/>
          <w:tab w:val="left" w:pos="963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E8" w:rsidRPr="00EB5FE8" w:rsidRDefault="00EB5FE8" w:rsidP="00EB5FE8">
      <w:pPr>
        <w:widowControl w:val="0"/>
        <w:tabs>
          <w:tab w:val="left" w:pos="2694"/>
          <w:tab w:val="left" w:pos="6096"/>
          <w:tab w:val="left" w:pos="9498"/>
          <w:tab w:val="left" w:pos="963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827" w:rsidRPr="00EB5FE8" w:rsidRDefault="00544827" w:rsidP="00EB5FE8">
      <w:pPr>
        <w:widowControl w:val="0"/>
        <w:tabs>
          <w:tab w:val="left" w:pos="2694"/>
          <w:tab w:val="left" w:pos="6096"/>
          <w:tab w:val="left" w:pos="9498"/>
          <w:tab w:val="left" w:pos="963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b/>
          <w:sz w:val="24"/>
          <w:szCs w:val="24"/>
        </w:rPr>
        <w:t xml:space="preserve">РАЗРАБОТЧИК </w:t>
      </w:r>
      <w:r w:rsidRPr="00EB5FE8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«Казахстанский институт метрологии»</w:t>
      </w:r>
    </w:p>
    <w:p w:rsidR="00544827" w:rsidRPr="00EB5FE8" w:rsidRDefault="00544827" w:rsidP="00EB5FE8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4827" w:rsidRPr="00EB5FE8" w:rsidRDefault="00544827" w:rsidP="00EB5FE8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4827" w:rsidRPr="00EB5FE8" w:rsidRDefault="00544827" w:rsidP="00EB5FE8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>Заместитель генерального директора</w:t>
      </w:r>
    </w:p>
    <w:p w:rsidR="00544827" w:rsidRPr="00EB5FE8" w:rsidRDefault="00544827" w:rsidP="00EB5FE8">
      <w:pPr>
        <w:widowControl w:val="0"/>
        <w:tabs>
          <w:tab w:val="left" w:pos="7230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>РГП «</w:t>
      </w:r>
      <w:proofErr w:type="spellStart"/>
      <w:r w:rsidRPr="00EB5FE8">
        <w:rPr>
          <w:rFonts w:ascii="Times New Roman" w:hAnsi="Times New Roman" w:cs="Times New Roman"/>
          <w:sz w:val="24"/>
          <w:szCs w:val="24"/>
        </w:rPr>
        <w:t>КазИнМетр</w:t>
      </w:r>
      <w:proofErr w:type="spellEnd"/>
      <w:r w:rsidRPr="00EB5FE8">
        <w:rPr>
          <w:rFonts w:ascii="Times New Roman" w:hAnsi="Times New Roman" w:cs="Times New Roman"/>
          <w:sz w:val="24"/>
          <w:szCs w:val="24"/>
        </w:rPr>
        <w:t>»</w:t>
      </w:r>
      <w:r w:rsidRPr="00EB5FE8">
        <w:rPr>
          <w:rFonts w:ascii="Times New Roman" w:hAnsi="Times New Roman" w:cs="Times New Roman"/>
          <w:sz w:val="24"/>
          <w:szCs w:val="24"/>
        </w:rPr>
        <w:tab/>
        <w:t xml:space="preserve">              Д. </w:t>
      </w:r>
      <w:proofErr w:type="spellStart"/>
      <w:r w:rsidRPr="00EB5FE8">
        <w:rPr>
          <w:rFonts w:ascii="Times New Roman" w:hAnsi="Times New Roman" w:cs="Times New Roman"/>
          <w:sz w:val="24"/>
          <w:szCs w:val="24"/>
        </w:rPr>
        <w:t>Шарипов</w:t>
      </w:r>
      <w:proofErr w:type="spellEnd"/>
    </w:p>
    <w:p w:rsidR="00544827" w:rsidRPr="00EB5FE8" w:rsidRDefault="00544827" w:rsidP="00EB5FE8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4827" w:rsidRPr="00EB5FE8" w:rsidRDefault="00544827" w:rsidP="00EB5FE8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4827" w:rsidRPr="00EB5FE8" w:rsidRDefault="00544827" w:rsidP="00EB5FE8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</w:p>
    <w:p w:rsidR="00544827" w:rsidRPr="00EB5FE8" w:rsidRDefault="00544827" w:rsidP="00EB5FE8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 xml:space="preserve">законодательной метрологии, </w:t>
      </w:r>
    </w:p>
    <w:p w:rsidR="00544827" w:rsidRPr="00EB5FE8" w:rsidRDefault="00544827" w:rsidP="00EB5FE8">
      <w:pPr>
        <w:widowControl w:val="0"/>
        <w:tabs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>международного сотрудничества</w:t>
      </w:r>
    </w:p>
    <w:p w:rsidR="00544827" w:rsidRPr="00EB5FE8" w:rsidRDefault="00544827" w:rsidP="00EB5FE8">
      <w:pPr>
        <w:widowControl w:val="0"/>
        <w:tabs>
          <w:tab w:val="left" w:pos="7230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>РГП «</w:t>
      </w:r>
      <w:proofErr w:type="spellStart"/>
      <w:r w:rsidRPr="00EB5FE8">
        <w:rPr>
          <w:rFonts w:ascii="Times New Roman" w:hAnsi="Times New Roman" w:cs="Times New Roman"/>
          <w:sz w:val="24"/>
          <w:szCs w:val="24"/>
        </w:rPr>
        <w:t>КазИнМетр</w:t>
      </w:r>
      <w:proofErr w:type="spellEnd"/>
      <w:r w:rsidRPr="00EB5FE8">
        <w:rPr>
          <w:rFonts w:ascii="Times New Roman" w:hAnsi="Times New Roman" w:cs="Times New Roman"/>
          <w:sz w:val="24"/>
          <w:szCs w:val="24"/>
        </w:rPr>
        <w:t>»</w:t>
      </w:r>
      <w:r w:rsidRPr="00EB5FE8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proofErr w:type="spellStart"/>
      <w:r w:rsidRPr="00EB5FE8">
        <w:rPr>
          <w:rFonts w:ascii="Times New Roman" w:hAnsi="Times New Roman" w:cs="Times New Roman"/>
          <w:sz w:val="24"/>
          <w:szCs w:val="24"/>
        </w:rPr>
        <w:t>А.Есенкулов</w:t>
      </w:r>
      <w:proofErr w:type="spellEnd"/>
      <w:r w:rsidRPr="00EB5F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827" w:rsidRDefault="00544827" w:rsidP="00EB5FE8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2105" w:rsidRPr="00612105" w:rsidRDefault="00612105" w:rsidP="00EB5FE8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12105" w:rsidRPr="00EB5FE8" w:rsidRDefault="00612105" w:rsidP="00612105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>Эксперт 1 категории</w:t>
      </w:r>
    </w:p>
    <w:p w:rsidR="00612105" w:rsidRPr="00EB5FE8" w:rsidRDefault="00612105" w:rsidP="00612105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 xml:space="preserve">Управления законодательной метрологии, </w:t>
      </w:r>
    </w:p>
    <w:p w:rsidR="00612105" w:rsidRPr="00EB5FE8" w:rsidRDefault="00612105" w:rsidP="00612105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 xml:space="preserve">международного сотрудничества и </w:t>
      </w:r>
    </w:p>
    <w:p w:rsidR="00612105" w:rsidRPr="00EB5FE8" w:rsidRDefault="00612105" w:rsidP="00612105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>повышения квалификации</w:t>
      </w:r>
      <w:r w:rsidRPr="00EB5FE8">
        <w:rPr>
          <w:rFonts w:ascii="Times New Roman" w:hAnsi="Times New Roman" w:cs="Times New Roman"/>
          <w:sz w:val="24"/>
          <w:szCs w:val="24"/>
        </w:rPr>
        <w:tab/>
      </w:r>
      <w:r w:rsidRPr="00EB5FE8">
        <w:rPr>
          <w:rFonts w:ascii="Times New Roman" w:hAnsi="Times New Roman" w:cs="Times New Roman"/>
          <w:sz w:val="24"/>
          <w:szCs w:val="24"/>
        </w:rPr>
        <w:tab/>
      </w:r>
      <w:r w:rsidRPr="00EB5FE8">
        <w:rPr>
          <w:rFonts w:ascii="Times New Roman" w:hAnsi="Times New Roman" w:cs="Times New Roman"/>
          <w:sz w:val="24"/>
          <w:szCs w:val="24"/>
        </w:rPr>
        <w:tab/>
        <w:t xml:space="preserve">         Б. </w:t>
      </w:r>
      <w:proofErr w:type="spellStart"/>
      <w:r w:rsidRPr="00EB5FE8">
        <w:rPr>
          <w:rFonts w:ascii="Times New Roman" w:hAnsi="Times New Roman" w:cs="Times New Roman"/>
          <w:sz w:val="24"/>
          <w:szCs w:val="24"/>
        </w:rPr>
        <w:t>Убиштаева</w:t>
      </w:r>
      <w:proofErr w:type="spellEnd"/>
    </w:p>
    <w:p w:rsidR="00544827" w:rsidRPr="00EB5FE8" w:rsidRDefault="00544827" w:rsidP="00EB5FE8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4827" w:rsidRPr="00EB5FE8" w:rsidRDefault="00544827" w:rsidP="00EB5FE8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4827" w:rsidRPr="00EB5FE8" w:rsidRDefault="00544827" w:rsidP="00EB5FE8">
      <w:pPr>
        <w:widowControl w:val="0"/>
        <w:tabs>
          <w:tab w:val="left" w:pos="7371"/>
          <w:tab w:val="left" w:pos="822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12105">
        <w:rPr>
          <w:rFonts w:ascii="Times New Roman" w:hAnsi="Times New Roman" w:cs="Times New Roman"/>
          <w:sz w:val="24"/>
          <w:szCs w:val="24"/>
        </w:rPr>
        <w:t>Эксперт 1 категории</w:t>
      </w:r>
    </w:p>
    <w:p w:rsidR="00544827" w:rsidRPr="00EB5FE8" w:rsidRDefault="00EB5FE8" w:rsidP="00EB5FE8">
      <w:pPr>
        <w:widowControl w:val="0"/>
        <w:tabs>
          <w:tab w:val="left" w:pos="7200"/>
          <w:tab w:val="left" w:pos="7230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Южно-Казахстанского</w:t>
      </w:r>
      <w:r w:rsidR="00544827" w:rsidRPr="00EB5FE8">
        <w:rPr>
          <w:rFonts w:ascii="Times New Roman" w:hAnsi="Times New Roman" w:cs="Times New Roman"/>
          <w:sz w:val="24"/>
          <w:szCs w:val="24"/>
        </w:rPr>
        <w:t xml:space="preserve"> филиала </w:t>
      </w:r>
    </w:p>
    <w:p w:rsidR="00544827" w:rsidRPr="00EB5FE8" w:rsidRDefault="00544827" w:rsidP="00EB5FE8">
      <w:pPr>
        <w:widowControl w:val="0"/>
        <w:tabs>
          <w:tab w:val="left" w:pos="7200"/>
          <w:tab w:val="left" w:pos="7230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5FE8">
        <w:rPr>
          <w:rFonts w:ascii="Times New Roman" w:hAnsi="Times New Roman" w:cs="Times New Roman"/>
          <w:sz w:val="24"/>
          <w:szCs w:val="24"/>
        </w:rPr>
        <w:t>РГП «</w:t>
      </w:r>
      <w:proofErr w:type="spellStart"/>
      <w:r w:rsidRPr="00EB5FE8">
        <w:rPr>
          <w:rFonts w:ascii="Times New Roman" w:hAnsi="Times New Roman" w:cs="Times New Roman"/>
          <w:sz w:val="24"/>
          <w:szCs w:val="24"/>
        </w:rPr>
        <w:t>КазИнМетр</w:t>
      </w:r>
      <w:proofErr w:type="spellEnd"/>
      <w:r w:rsidRPr="00EB5FE8">
        <w:rPr>
          <w:rFonts w:ascii="Times New Roman" w:hAnsi="Times New Roman" w:cs="Times New Roman"/>
          <w:sz w:val="24"/>
          <w:szCs w:val="24"/>
        </w:rPr>
        <w:t xml:space="preserve">» </w:t>
      </w:r>
      <w:r w:rsidRPr="00EB5FE8">
        <w:rPr>
          <w:rFonts w:ascii="Times New Roman" w:hAnsi="Times New Roman" w:cs="Times New Roman"/>
          <w:sz w:val="24"/>
          <w:szCs w:val="24"/>
        </w:rPr>
        <w:tab/>
      </w:r>
      <w:r w:rsidR="00EB5FE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B5FE8">
        <w:rPr>
          <w:rFonts w:ascii="Times New Roman" w:hAnsi="Times New Roman" w:cs="Times New Roman"/>
          <w:sz w:val="24"/>
          <w:szCs w:val="24"/>
        </w:rPr>
        <w:t xml:space="preserve">    </w:t>
      </w:r>
      <w:r w:rsidR="00EB5FE8"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 w:rsidR="00EB5FE8">
        <w:rPr>
          <w:rFonts w:ascii="Times New Roman" w:hAnsi="Times New Roman" w:cs="Times New Roman"/>
          <w:sz w:val="24"/>
          <w:szCs w:val="24"/>
        </w:rPr>
        <w:t>Алпысбаев</w:t>
      </w:r>
      <w:proofErr w:type="spellEnd"/>
    </w:p>
    <w:p w:rsidR="00544827" w:rsidRPr="00EB5FE8" w:rsidRDefault="00544827" w:rsidP="00EB5FE8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4827" w:rsidRPr="00EB5FE8" w:rsidRDefault="00544827" w:rsidP="00EB5FE8">
      <w:pPr>
        <w:widowControl w:val="0"/>
        <w:tabs>
          <w:tab w:val="left" w:pos="4253"/>
          <w:tab w:val="left" w:pos="5387"/>
          <w:tab w:val="left" w:pos="737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44827" w:rsidRPr="00EB5FE8" w:rsidRDefault="00544827" w:rsidP="00EB5FE8">
      <w:pPr>
        <w:widowControl w:val="0"/>
        <w:tabs>
          <w:tab w:val="left" w:pos="2694"/>
          <w:tab w:val="left" w:pos="6096"/>
          <w:tab w:val="left" w:pos="9498"/>
          <w:tab w:val="left" w:pos="9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827" w:rsidRPr="00EB5FE8" w:rsidRDefault="00544827" w:rsidP="00EB5FE8">
      <w:pPr>
        <w:pStyle w:val="af0"/>
        <w:ind w:firstLine="567"/>
        <w:rPr>
          <w:sz w:val="24"/>
          <w:szCs w:val="24"/>
        </w:rPr>
      </w:pPr>
    </w:p>
    <w:p w:rsidR="00544827" w:rsidRPr="00544827" w:rsidRDefault="00544827" w:rsidP="00777CEC">
      <w:pPr>
        <w:widowControl w:val="0"/>
        <w:tabs>
          <w:tab w:val="left" w:pos="1275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x-none"/>
        </w:rPr>
      </w:pPr>
    </w:p>
    <w:sectPr w:rsidR="00544827" w:rsidRPr="00544827" w:rsidSect="00563DE3">
      <w:headerReference w:type="default" r:id="rId15"/>
      <w:footerReference w:type="default" r:id="rId16"/>
      <w:pgSz w:w="11906" w:h="16838"/>
      <w:pgMar w:top="1418" w:right="1418" w:bottom="1418" w:left="1134" w:header="1020" w:footer="10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FC7" w:rsidRDefault="00CE5FC7" w:rsidP="00201F3B">
      <w:pPr>
        <w:spacing w:after="0" w:line="240" w:lineRule="auto"/>
      </w:pPr>
      <w:r>
        <w:separator/>
      </w:r>
    </w:p>
  </w:endnote>
  <w:endnote w:type="continuationSeparator" w:id="0">
    <w:p w:rsidR="00CE5FC7" w:rsidRDefault="00CE5FC7" w:rsidP="00201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B2" w:rsidRDefault="00EA5B31" w:rsidP="00B85DE2">
    <w:pPr>
      <w:pStyle w:val="ad"/>
    </w:pPr>
    <w:r>
      <w:fldChar w:fldCharType="begin"/>
    </w:r>
    <w:r>
      <w:instrText xml:space="preserve"> PAGE   \* MERGEFORMAT </w:instrText>
    </w:r>
    <w:r>
      <w:fldChar w:fldCharType="separate"/>
    </w:r>
    <w:r w:rsidR="00612105">
      <w:rPr>
        <w:noProof/>
      </w:rPr>
      <w:t>II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B2" w:rsidRDefault="00EA5B31" w:rsidP="00563DE3">
    <w:pPr>
      <w:pStyle w:val="ad"/>
    </w:pPr>
    <w:r>
      <w:fldChar w:fldCharType="begin"/>
    </w:r>
    <w:r>
      <w:instrText>PAGE   \* MERGEFORMAT</w:instrText>
    </w:r>
    <w:r>
      <w:fldChar w:fldCharType="separate"/>
    </w:r>
    <w:r w:rsidR="00147077"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1181034"/>
      <w:docPartObj>
        <w:docPartGallery w:val="Page Numbers (Bottom of Page)"/>
        <w:docPartUnique/>
      </w:docPartObj>
    </w:sdtPr>
    <w:sdtEndPr/>
    <w:sdtContent>
      <w:p w:rsidR="00563DE3" w:rsidRDefault="00563DE3" w:rsidP="00563DE3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10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FC7" w:rsidRDefault="00CE5FC7" w:rsidP="00201F3B">
      <w:pPr>
        <w:spacing w:after="0" w:line="240" w:lineRule="auto"/>
      </w:pPr>
      <w:r>
        <w:separator/>
      </w:r>
    </w:p>
  </w:footnote>
  <w:footnote w:type="continuationSeparator" w:id="0">
    <w:p w:rsidR="00CE5FC7" w:rsidRDefault="00CE5FC7" w:rsidP="00201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B2" w:rsidRPr="00563DE3" w:rsidRDefault="00EA5B31" w:rsidP="00563DE3">
    <w:pPr>
      <w:spacing w:after="0" w:line="240" w:lineRule="auto"/>
      <w:rPr>
        <w:rFonts w:ascii="Times New Roman" w:hAnsi="Times New Roman" w:cs="Times New Roman"/>
        <w:b/>
        <w:sz w:val="24"/>
        <w:szCs w:val="24"/>
      </w:rPr>
    </w:pPr>
    <w:proofErr w:type="gramStart"/>
    <w:r w:rsidRPr="00563DE3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563DE3">
      <w:rPr>
        <w:rFonts w:ascii="Times New Roman" w:hAnsi="Times New Roman" w:cs="Times New Roman"/>
        <w:b/>
        <w:sz w:val="24"/>
        <w:szCs w:val="24"/>
      </w:rPr>
      <w:t xml:space="preserve"> РК </w:t>
    </w:r>
  </w:p>
  <w:p w:rsidR="003757DB" w:rsidRPr="00563DE3" w:rsidRDefault="00EA5B31" w:rsidP="00563DE3">
    <w:pPr>
      <w:spacing w:after="0" w:line="240" w:lineRule="auto"/>
      <w:rPr>
        <w:rFonts w:ascii="Times New Roman" w:hAnsi="Times New Roman" w:cs="Times New Roman"/>
        <w:i/>
        <w:sz w:val="24"/>
        <w:szCs w:val="24"/>
      </w:rPr>
    </w:pPr>
    <w:r w:rsidRPr="00563DE3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B2" w:rsidRPr="00201F3B" w:rsidRDefault="00EA5B31" w:rsidP="00563DE3">
    <w:pPr>
      <w:spacing w:after="0" w:line="240" w:lineRule="auto"/>
      <w:rPr>
        <w:rFonts w:ascii="Times New Roman" w:hAnsi="Times New Roman" w:cs="Times New Roman"/>
        <w:b/>
        <w:sz w:val="24"/>
        <w:szCs w:val="24"/>
      </w:rPr>
    </w:pPr>
    <w:proofErr w:type="gramStart"/>
    <w:r w:rsidRPr="00201F3B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201F3B">
      <w:rPr>
        <w:rFonts w:ascii="Times New Roman" w:hAnsi="Times New Roman" w:cs="Times New Roman"/>
        <w:b/>
        <w:sz w:val="24"/>
        <w:szCs w:val="24"/>
      </w:rPr>
      <w:t xml:space="preserve"> РК</w:t>
    </w:r>
  </w:p>
  <w:p w:rsidR="006F3C02" w:rsidRPr="00201F3B" w:rsidRDefault="00EA5B31" w:rsidP="00563DE3">
    <w:pPr>
      <w:spacing w:after="0" w:line="240" w:lineRule="auto"/>
      <w:rPr>
        <w:rFonts w:ascii="Times New Roman" w:hAnsi="Times New Roman" w:cs="Times New Roman"/>
        <w:i/>
        <w:sz w:val="24"/>
        <w:szCs w:val="24"/>
      </w:rPr>
    </w:pPr>
    <w:r w:rsidRPr="00201F3B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B2" w:rsidRPr="00B85DE2" w:rsidRDefault="00EA5B31" w:rsidP="009E1A19">
    <w:pPr>
      <w:pStyle w:val="a9"/>
      <w:jc w:val="right"/>
      <w:rPr>
        <w:noProof/>
      </w:rPr>
    </w:pPr>
    <w:r w:rsidRPr="00B85DE2">
      <w:rPr>
        <w:noProof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DE3" w:rsidRPr="00201F3B" w:rsidRDefault="00563DE3" w:rsidP="00563DE3">
    <w:pPr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201F3B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201F3B">
      <w:rPr>
        <w:rFonts w:ascii="Times New Roman" w:hAnsi="Times New Roman" w:cs="Times New Roman"/>
        <w:b/>
        <w:sz w:val="24"/>
        <w:szCs w:val="24"/>
      </w:rPr>
      <w:t xml:space="preserve"> РК</w:t>
    </w:r>
  </w:p>
  <w:p w:rsidR="00563DE3" w:rsidRPr="00201F3B" w:rsidRDefault="00563DE3" w:rsidP="00563DE3">
    <w:pPr>
      <w:spacing w:after="0" w:line="240" w:lineRule="auto"/>
      <w:jc w:val="right"/>
      <w:rPr>
        <w:rFonts w:ascii="Times New Roman" w:hAnsi="Times New Roman" w:cs="Times New Roman"/>
        <w:i/>
        <w:sz w:val="24"/>
        <w:szCs w:val="24"/>
      </w:rPr>
    </w:pPr>
    <w:r w:rsidRPr="00201F3B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AC2"/>
    <w:rsid w:val="00051820"/>
    <w:rsid w:val="000B47C8"/>
    <w:rsid w:val="000B6A80"/>
    <w:rsid w:val="00103051"/>
    <w:rsid w:val="00123638"/>
    <w:rsid w:val="00147077"/>
    <w:rsid w:val="001500E6"/>
    <w:rsid w:val="00201F3B"/>
    <w:rsid w:val="00205EFE"/>
    <w:rsid w:val="00247CED"/>
    <w:rsid w:val="002F6098"/>
    <w:rsid w:val="0032272B"/>
    <w:rsid w:val="00326AC2"/>
    <w:rsid w:val="003C6944"/>
    <w:rsid w:val="003E0D86"/>
    <w:rsid w:val="00487A08"/>
    <w:rsid w:val="004A16E9"/>
    <w:rsid w:val="00544827"/>
    <w:rsid w:val="00563DE3"/>
    <w:rsid w:val="00612105"/>
    <w:rsid w:val="006B3C2A"/>
    <w:rsid w:val="00703F1E"/>
    <w:rsid w:val="00732101"/>
    <w:rsid w:val="00777CEC"/>
    <w:rsid w:val="007D1857"/>
    <w:rsid w:val="00801DF4"/>
    <w:rsid w:val="00812618"/>
    <w:rsid w:val="008722D3"/>
    <w:rsid w:val="00883DD0"/>
    <w:rsid w:val="008A5E4C"/>
    <w:rsid w:val="009138A6"/>
    <w:rsid w:val="009F228A"/>
    <w:rsid w:val="00A00290"/>
    <w:rsid w:val="00A82115"/>
    <w:rsid w:val="00AC5D19"/>
    <w:rsid w:val="00B00BAB"/>
    <w:rsid w:val="00BC6293"/>
    <w:rsid w:val="00C65A43"/>
    <w:rsid w:val="00CE5FC7"/>
    <w:rsid w:val="00D00D65"/>
    <w:rsid w:val="00E668CA"/>
    <w:rsid w:val="00EA5B31"/>
    <w:rsid w:val="00EB5FE8"/>
    <w:rsid w:val="00F34F95"/>
    <w:rsid w:val="00FA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36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2363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2363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34F95"/>
    <w:rPr>
      <w:i/>
      <w:iCs/>
    </w:rPr>
  </w:style>
  <w:style w:type="paragraph" w:customStyle="1" w:styleId="rvps5">
    <w:name w:val="rvps5"/>
    <w:basedOn w:val="a"/>
    <w:rsid w:val="00AC5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AC5D19"/>
  </w:style>
  <w:style w:type="paragraph" w:styleId="a4">
    <w:name w:val="Normal (Web)"/>
    <w:basedOn w:val="a"/>
    <w:uiPriority w:val="99"/>
    <w:semiHidden/>
    <w:unhideWhenUsed/>
    <w:rsid w:val="00AC5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AC5D19"/>
  </w:style>
  <w:style w:type="character" w:styleId="a5">
    <w:name w:val="Hyperlink"/>
    <w:basedOn w:val="a0"/>
    <w:uiPriority w:val="99"/>
    <w:semiHidden/>
    <w:unhideWhenUsed/>
    <w:rsid w:val="00AC5D19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8722D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87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2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2363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2363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2363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9">
    <w:name w:val="header"/>
    <w:basedOn w:val="a"/>
    <w:link w:val="aa"/>
    <w:rsid w:val="0012363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1236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"/>
    <w:basedOn w:val="a"/>
    <w:link w:val="ac"/>
    <w:rsid w:val="001236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23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1236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23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123638"/>
    <w:pPr>
      <w:widowControl w:val="0"/>
      <w:snapToGrid w:val="0"/>
      <w:spacing w:before="2980"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f">
    <w:name w:val="Абзац"/>
    <w:basedOn w:val="a"/>
    <w:rsid w:val="004A16E9"/>
    <w:pPr>
      <w:tabs>
        <w:tab w:val="left" w:pos="851"/>
      </w:tabs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1">
    <w:name w:val="Body Text Indent 2"/>
    <w:basedOn w:val="a"/>
    <w:link w:val="22"/>
    <w:rsid w:val="00544827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48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Title"/>
    <w:basedOn w:val="a"/>
    <w:link w:val="af1"/>
    <w:qFormat/>
    <w:rsid w:val="00544827"/>
    <w:pPr>
      <w:widowControl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af1">
    <w:name w:val="Название Знак"/>
    <w:basedOn w:val="a0"/>
    <w:link w:val="af0"/>
    <w:rsid w:val="00544827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apple-style-span">
    <w:name w:val="apple-style-span"/>
    <w:rsid w:val="00544827"/>
  </w:style>
  <w:style w:type="table" w:styleId="af2">
    <w:name w:val="Table Grid"/>
    <w:basedOn w:val="a1"/>
    <w:uiPriority w:val="59"/>
    <w:rsid w:val="00883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36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2363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2363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34F95"/>
    <w:rPr>
      <w:i/>
      <w:iCs/>
    </w:rPr>
  </w:style>
  <w:style w:type="paragraph" w:customStyle="1" w:styleId="rvps5">
    <w:name w:val="rvps5"/>
    <w:basedOn w:val="a"/>
    <w:rsid w:val="00AC5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AC5D19"/>
  </w:style>
  <w:style w:type="paragraph" w:styleId="a4">
    <w:name w:val="Normal (Web)"/>
    <w:basedOn w:val="a"/>
    <w:uiPriority w:val="99"/>
    <w:semiHidden/>
    <w:unhideWhenUsed/>
    <w:rsid w:val="00AC5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AC5D19"/>
  </w:style>
  <w:style w:type="character" w:styleId="a5">
    <w:name w:val="Hyperlink"/>
    <w:basedOn w:val="a0"/>
    <w:uiPriority w:val="99"/>
    <w:semiHidden/>
    <w:unhideWhenUsed/>
    <w:rsid w:val="00AC5D19"/>
    <w:rPr>
      <w:color w:val="0000FF"/>
      <w:u w:val="single"/>
    </w:rPr>
  </w:style>
  <w:style w:type="character" w:styleId="a6">
    <w:name w:val="Placeholder Text"/>
    <w:basedOn w:val="a0"/>
    <w:uiPriority w:val="99"/>
    <w:semiHidden/>
    <w:rsid w:val="008722D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87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2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2363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2363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2363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9">
    <w:name w:val="header"/>
    <w:basedOn w:val="a"/>
    <w:link w:val="aa"/>
    <w:rsid w:val="0012363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1236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"/>
    <w:basedOn w:val="a"/>
    <w:link w:val="ac"/>
    <w:rsid w:val="001236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23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1236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23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123638"/>
    <w:pPr>
      <w:widowControl w:val="0"/>
      <w:snapToGrid w:val="0"/>
      <w:spacing w:before="2980"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f">
    <w:name w:val="Абзац"/>
    <w:basedOn w:val="a"/>
    <w:rsid w:val="004A16E9"/>
    <w:pPr>
      <w:tabs>
        <w:tab w:val="left" w:pos="851"/>
      </w:tabs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21">
    <w:name w:val="Body Text Indent 2"/>
    <w:basedOn w:val="a"/>
    <w:link w:val="22"/>
    <w:rsid w:val="00544827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48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Title"/>
    <w:basedOn w:val="a"/>
    <w:link w:val="af1"/>
    <w:qFormat/>
    <w:rsid w:val="00544827"/>
    <w:pPr>
      <w:widowControl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af1">
    <w:name w:val="Название Знак"/>
    <w:basedOn w:val="a0"/>
    <w:link w:val="af0"/>
    <w:rsid w:val="00544827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apple-style-span">
    <w:name w:val="apple-style-span"/>
    <w:rsid w:val="00544827"/>
  </w:style>
  <w:style w:type="table" w:styleId="af2">
    <w:name w:val="Table Grid"/>
    <w:basedOn w:val="a1"/>
    <w:uiPriority w:val="59"/>
    <w:rsid w:val="00883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9B2F2-A265-4D55-8B89-23960283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1476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dcterms:created xsi:type="dcterms:W3CDTF">2020-07-21T09:07:00Z</dcterms:created>
  <dcterms:modified xsi:type="dcterms:W3CDTF">2020-08-26T12:06:00Z</dcterms:modified>
</cp:coreProperties>
</file>